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46085" w14:textId="77777777" w:rsidR="00A61AC4" w:rsidRPr="00A61AC4" w:rsidRDefault="00A61AC4" w:rsidP="00A61AC4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</w:pPr>
      <w:r w:rsidRPr="00A61AC4">
        <w:rPr>
          <w:rFonts w:ascii="Tahoma" w:eastAsia="Times New Roman" w:hAnsi="Tahoma" w:cs="Tahoma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Отчет об объеме закупок у субъектов малого предпринимательства, социально ориентированных некоммерческих организаций</w:t>
      </w:r>
    </w:p>
    <w:p w14:paraId="73A794E5" w14:textId="77777777" w:rsidR="00A61AC4" w:rsidRPr="00A61AC4" w:rsidRDefault="00A61AC4" w:rsidP="00A61AC4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61A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 2023 отчетный год</w:t>
      </w:r>
    </w:p>
    <w:p w14:paraId="0F58A834" w14:textId="77777777" w:rsidR="00A61AC4" w:rsidRDefault="00A61AC4" w:rsidP="00A61AC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</w:pPr>
    </w:p>
    <w:p w14:paraId="7F081970" w14:textId="1AC4EA2E" w:rsidR="00A61AC4" w:rsidRPr="00A61AC4" w:rsidRDefault="00A61AC4" w:rsidP="00A61AC4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A61AC4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  <w:t>I. Сведения о заказчике</w:t>
      </w:r>
    </w:p>
    <w:tbl>
      <w:tblPr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6"/>
        <w:gridCol w:w="5235"/>
      </w:tblGrid>
      <w:tr w:rsidR="00A61AC4" w:rsidRPr="00A61AC4" w14:paraId="20ADC35C" w14:textId="77777777" w:rsidTr="00A61AC4"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C4CE74" w14:textId="1AC4EA2E" w:rsidR="00A61AC4" w:rsidRPr="00A61AC4" w:rsidRDefault="00A61AC4" w:rsidP="00A61AC4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312037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A61AC4" w:rsidRPr="00A61AC4" w14:paraId="072C21EE" w14:textId="77777777" w:rsidTr="00A61AC4">
        <w:trPr>
          <w:trHeight w:val="9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2C710B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99DEB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МЕСТНАЯ АДМИНИСТРАЦИЯ ВНУТРИГОРОДСКОГО МУНИЦИПАЛЬНОГО ОБРАЗОВАНИЯ ГОРОДА ФЕДЕРАЛЬНОГО ЗНАЧЕНИЯ САНКТ-ПЕТЕРБУРГА МУНИЦИПАЛЬНЫЙ ОКРУГ КОЛОМЯГИ</w:t>
            </w:r>
          </w:p>
        </w:tc>
      </w:tr>
      <w:tr w:rsidR="00A61AC4" w:rsidRPr="00A61AC4" w14:paraId="64BA338A" w14:textId="77777777" w:rsidTr="00A61A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E6DF8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Организационно-правовая форма</w:t>
            </w:r>
          </w:p>
        </w:tc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D9A04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Муниципальное казенное учреждение</w:t>
            </w:r>
          </w:p>
        </w:tc>
      </w:tr>
      <w:tr w:rsidR="00A61AC4" w:rsidRPr="00A61AC4" w14:paraId="618C93A4" w14:textId="77777777" w:rsidTr="00A61A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5815CA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Местонахождение (адрес), телефон, адрес электронной почты</w:t>
            </w:r>
          </w:p>
        </w:tc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48D7D4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Российская Федерация, 197375, Санкт-Петербург, ПЕР. ЗЕМСКИЙ, Д.7, +7 (812) 4546870, MAMO70@yandex.ru</w:t>
            </w:r>
          </w:p>
        </w:tc>
      </w:tr>
      <w:tr w:rsidR="00A61AC4" w:rsidRPr="00A61AC4" w14:paraId="10992D78" w14:textId="77777777" w:rsidTr="00A61A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08DA2F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73496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7814333890</w:t>
            </w:r>
          </w:p>
        </w:tc>
      </w:tr>
      <w:tr w:rsidR="00A61AC4" w:rsidRPr="00A61AC4" w14:paraId="69034FDB" w14:textId="77777777" w:rsidTr="00A61A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2194D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418E78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781401001</w:t>
            </w:r>
          </w:p>
        </w:tc>
      </w:tr>
      <w:tr w:rsidR="00A61AC4" w:rsidRPr="00A61AC4" w14:paraId="11F6C227" w14:textId="77777777" w:rsidTr="00A61A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1B8297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 ОКОПФ</w:t>
            </w:r>
          </w:p>
        </w:tc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DA244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75404</w:t>
            </w:r>
          </w:p>
        </w:tc>
      </w:tr>
      <w:tr w:rsidR="00A61AC4" w:rsidRPr="00A61AC4" w14:paraId="0B497D40" w14:textId="77777777" w:rsidTr="00A61A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31587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 ОКПО</w:t>
            </w:r>
          </w:p>
        </w:tc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DDC132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79725723</w:t>
            </w:r>
          </w:p>
        </w:tc>
      </w:tr>
      <w:tr w:rsidR="00A61AC4" w:rsidRPr="00A61AC4" w14:paraId="58A2C2EC" w14:textId="77777777" w:rsidTr="00A61A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6AAD0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 ОКТМО</w:t>
            </w:r>
          </w:p>
        </w:tc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3A7A2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40327000</w:t>
            </w:r>
          </w:p>
        </w:tc>
      </w:tr>
    </w:tbl>
    <w:p w14:paraId="537A661D" w14:textId="77777777" w:rsidR="00A61AC4" w:rsidRDefault="00A61AC4" w:rsidP="00A61AC4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14:paraId="771CC61A" w14:textId="57397CED" w:rsidR="00A61AC4" w:rsidRPr="00A61AC4" w:rsidRDefault="00A61AC4" w:rsidP="00A61AC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61A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II. Информация об объеме закупок у субъектов малого предпринимательства, социально ориентированных некоммерческих организаций. Информация о несостоявшемся определении поставщиков (подрядчиков, исполнителей) c участием субъектов малого предпринимательства, социально ориентированных некоммерческих организаций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6753"/>
        <w:gridCol w:w="2126"/>
      </w:tblGrid>
      <w:tr w:rsidR="00A61AC4" w:rsidRPr="00A61AC4" w14:paraId="4639EFF7" w14:textId="77777777" w:rsidTr="00A61AC4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E8C2A4" w14:textId="77777777" w:rsidR="00A61AC4" w:rsidRPr="00A61AC4" w:rsidRDefault="00A61AC4" w:rsidP="00A61A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FD655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E6307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A61AC4" w:rsidRPr="00A61AC4" w14:paraId="36B51D38" w14:textId="77777777" w:rsidTr="00A61A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B7AA34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094DB5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 показателя, единица измерения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F6D0CD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Величина показателя</w:t>
            </w:r>
          </w:p>
        </w:tc>
      </w:tr>
      <w:tr w:rsidR="00A61AC4" w:rsidRPr="00A61AC4" w14:paraId="635D6D1F" w14:textId="77777777" w:rsidTr="00A61AC4">
        <w:tc>
          <w:tcPr>
            <w:tcW w:w="9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2EB187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Расчет объема закупок, который заказчик обязан осуществить у субъектов малого предпринимательства, социально ориентированных некоммерческих организаций в отчетном году</w:t>
            </w:r>
          </w:p>
        </w:tc>
      </w:tr>
      <w:tr w:rsidR="00A61AC4" w:rsidRPr="00A61AC4" w14:paraId="1171578F" w14:textId="77777777" w:rsidTr="00A61A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301961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4A4CEB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Совокупный годовой объем закупок, за исключением объема закупок, сведения о которых составляют государственную тайну (</w:t>
            </w:r>
            <w:proofErr w:type="spellStart"/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75B36D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21 918.568 12</w:t>
            </w:r>
          </w:p>
        </w:tc>
      </w:tr>
      <w:tr w:rsidR="00A61AC4" w:rsidRPr="00A61AC4" w14:paraId="65A8F96F" w14:textId="77777777" w:rsidTr="00A61A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38BF46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0EAE5B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Общий объем финансового обеспечения для оплаты контрактов в отчетном году в рамках осуществления закупок, не подлежащих в соответствии с Федеральным законом "О контрактной системе в сфере закупок товаров, работ, услуг для обеспечения государственных и муниципальных нужд" (далее - Федеральный закон) включению в расчет совокупного годового объема закупок заказчика при определении объема закупок, который заказчик обязан осуществить у субъектов малого предпринимательства и социально ориентированных некоммерческих организаций, за исключением объема финансового обеспечения для оплаты в отчетном году контрактов, содержащих сведения, составляющие государственную тайну» (тыс. руб.):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43AF4D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5 197.117 98</w:t>
            </w:r>
          </w:p>
        </w:tc>
      </w:tr>
      <w:tr w:rsidR="00A61AC4" w:rsidRPr="00A61AC4" w14:paraId="4490F06D" w14:textId="77777777" w:rsidTr="00A61A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75F6B6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86605C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Объём финансового обеспечения для оплаты в отчётном году контрактов, заключаемых для обеспечения обороны страны и безопасности государства, за исключением объёма финансового обеспечения для оплаты в отчётном году контрактов, содержащих сведения, составляющие государственную тайну (</w:t>
            </w:r>
            <w:proofErr w:type="spellStart"/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2B84C2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0.000 00</w:t>
            </w:r>
          </w:p>
        </w:tc>
      </w:tr>
      <w:tr w:rsidR="00A61AC4" w:rsidRPr="00A61AC4" w14:paraId="47298891" w14:textId="77777777" w:rsidTr="00A61A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645972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C827B5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Объем финансового обеспечения для оплаты в отчетном году контрактов, заключаемых на оказание услуг по предоставлению кредитов,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руб.)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A8148F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0.000 00</w:t>
            </w:r>
          </w:p>
        </w:tc>
      </w:tr>
      <w:tr w:rsidR="00A61AC4" w:rsidRPr="00A61AC4" w14:paraId="21B987BF" w14:textId="77777777" w:rsidTr="00A61A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68FB9E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89A72E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Объем финансового обеспечения для оплаты в отчетном году контрактов, заключаемых с единственным поставщиком (подрядчиком, исполнителем) в соответствии с частью 1 (за исключением закупок, которые осуществлены в соответствии с пунктом 25 части 1 статьи 93 Федерального закона по результатам несостоявшегося определения поставщиков (подрядчиков, исполнителей), проведенного в соответствии с требованиями пункта 1 части 1 статьи 30 Федерального закона) и частью 12 статьи 93 Федерального закона, за исключением объема финансового обеспечения для оплаты в отчетном году контрактов, содержащих сведения, составляющие государственную тайну (</w:t>
            </w:r>
            <w:proofErr w:type="spellStart"/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DF4DD3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5 197.117 98</w:t>
            </w:r>
          </w:p>
        </w:tc>
      </w:tr>
      <w:tr w:rsidR="00A61AC4" w:rsidRPr="00A61AC4" w14:paraId="34BD8528" w14:textId="77777777" w:rsidTr="00A61A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997A09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EB8854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Объем финансового обеспечения для оплаты в отчетном году контрактов, заключаемых на выполнение работ в области использования атомной энергии, за исключением объема финансового обеспечения для оплаты в отчетном году контрактов, содержащих сведения, составляющие государственную тайну (</w:t>
            </w:r>
            <w:proofErr w:type="spellStart"/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D9EF49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0.000 00</w:t>
            </w:r>
          </w:p>
        </w:tc>
      </w:tr>
      <w:tr w:rsidR="00A61AC4" w:rsidRPr="00A61AC4" w14:paraId="16020EA0" w14:textId="77777777" w:rsidTr="00A61A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AA2DDD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AE6B6C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Объем финансового обеспечения для оплаты в отчетном году контрактов, заключаемых по результатам закрытых способов определения поставщиков (подрядчиков, исполнителей), за исключением объема финансового обеспечения для оплаты в отчетном году контрактов, содержащих сведения, составляющие государственную тайну (</w:t>
            </w:r>
            <w:proofErr w:type="spellStart"/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5BFCE7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0.000 00</w:t>
            </w:r>
          </w:p>
        </w:tc>
      </w:tr>
      <w:tr w:rsidR="00A61AC4" w:rsidRPr="00A61AC4" w14:paraId="31D66A96" w14:textId="77777777" w:rsidTr="00A61A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F7C865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CFB458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Объем финансового обеспечения для оплаты в отчетном году контрактов, заключаемых на поставку лекарственных препаратов для медицинского применения и медицинских изделий,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руб.)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464BCA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0.000 00</w:t>
            </w:r>
          </w:p>
        </w:tc>
      </w:tr>
      <w:tr w:rsidR="00A61AC4" w:rsidRPr="00A61AC4" w14:paraId="118AFA1F" w14:textId="77777777" w:rsidTr="00A61A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C3CD0B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9DDC97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Совокупный годовой объем закупок, рассчитанный за вычетом закупок, не подлежащих в соответствии с Федеральным законом включению в расчет совокупного годового объема закупок заказчика при определении объема закупок, который заказчик обязан осуществить у субъектов малого предпринимательства и социально ориентированных некоммерческих организаций» (тыс. руб.)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244C2C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16 721.450 14</w:t>
            </w:r>
          </w:p>
        </w:tc>
      </w:tr>
      <w:tr w:rsidR="00A61AC4" w:rsidRPr="00A61AC4" w14:paraId="020D3AEB" w14:textId="77777777" w:rsidTr="00A61A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AA2B57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4D654C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Объем закупок, который заказчик обязан в соответствии с частью 1 статьи 30 Федерального закона осуществить у субъектов малого предпринимательства и социально ориентированных некоммерческих организаций в отчетном году (тыс. руб.)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33F365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4 180.362 54</w:t>
            </w:r>
          </w:p>
        </w:tc>
      </w:tr>
      <w:tr w:rsidR="00A61AC4" w:rsidRPr="00A61AC4" w14:paraId="3DF0693B" w14:textId="77777777" w:rsidTr="00A61AC4">
        <w:tc>
          <w:tcPr>
            <w:tcW w:w="9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99F8F3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Объем закупок, который заказчик осуществил у субъектов малого предпринимательства, социально ориентированных некоммерческих организаций в отчетном году</w:t>
            </w:r>
          </w:p>
        </w:tc>
      </w:tr>
      <w:tr w:rsidR="00A61AC4" w:rsidRPr="00A61AC4" w14:paraId="45D6FD03" w14:textId="77777777" w:rsidTr="00A61A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01DCF1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85E198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Объем закупок в отчетном году, осуществленных по результатам определения поставщиков (подрядчиков, исполнителей), проведенного в соответствии с требованиями пункта 1 части 1 статьи 30 Федерального закона (</w:t>
            </w:r>
            <w:proofErr w:type="spellStart"/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2C481B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6 768.600 00</w:t>
            </w:r>
          </w:p>
        </w:tc>
      </w:tr>
      <w:tr w:rsidR="00A61AC4" w:rsidRPr="00A61AC4" w14:paraId="03A9794F" w14:textId="77777777" w:rsidTr="00A61A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B547AF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8BFE7C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Объем привлечения в отчетном году субподрядчиков, соисполнителей из числа субъектов малого предпринимательства, социально ориентированных некоммерческих организаций к исполнению контрактов, заключенных по результатам определений поставщиков (подрядчиков, исполнителей), в извещениях об осуществлении которых было установлено 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(</w:t>
            </w:r>
            <w:proofErr w:type="spellStart"/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AEA2D4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0.000 00</w:t>
            </w:r>
          </w:p>
        </w:tc>
      </w:tr>
      <w:tr w:rsidR="00A61AC4" w:rsidRPr="00A61AC4" w14:paraId="05F522B5" w14:textId="77777777" w:rsidTr="00A61A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9F7A75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299B2A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Объем закупок, который заказчик осуществил у субъектов малого предпринимательства, социально ориентированных некоммерческих организаций в отчетном году (</w:t>
            </w:r>
            <w:proofErr w:type="spellStart"/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329118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6 768.600 00</w:t>
            </w:r>
          </w:p>
        </w:tc>
      </w:tr>
      <w:tr w:rsidR="00A61AC4" w:rsidRPr="00A61AC4" w14:paraId="54E8F0F1" w14:textId="77777777" w:rsidTr="00A61A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413D31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D5468F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Доля закупок, которые заказчик осуществил у субъектов малого предпринимательства и социально ориентированных некоммерческих организаций в отчетном году, в совокупном годовом объеме закупок, рассчитанном за вычетом закупок, не подлежащих в соответствии с Федеральным законом включению в расчет совокупного годового объема закупок заказчика при определении объема закупок, который заказчик обязан осуществить у субъектов малого предпринимательства и социально ориентированных некоммерческих организаций» (%)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00B9E9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40.478 55</w:t>
            </w:r>
          </w:p>
        </w:tc>
      </w:tr>
      <w:tr w:rsidR="00A61AC4" w:rsidRPr="00A61AC4" w14:paraId="7519D3B2" w14:textId="77777777" w:rsidTr="00A61AC4">
        <w:tc>
          <w:tcPr>
            <w:tcW w:w="9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702A77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Информация о несостоявшихся определениях поставщиков (подрядчиков, исполнителей) с участием субъектов малого предпринимательства, социально ориентированных некоммерческих организаций</w:t>
            </w:r>
          </w:p>
        </w:tc>
      </w:tr>
      <w:tr w:rsidR="00A61AC4" w:rsidRPr="00A61AC4" w14:paraId="3C064766" w14:textId="77777777" w:rsidTr="00A61A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DB43E7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C8F904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Сумма начальных (максимальных) цен контрактов несостоявшихся определений поставщиков (подрядчиков, исполнителей) с участием субъектов малого предпринимательства, социально ориентированных некоммерческих организаций по результатам </w:t>
            </w:r>
            <w:proofErr w:type="gramStart"/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проведения</w:t>
            </w:r>
            <w:proofErr w:type="gramEnd"/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которых контракт не заключен (</w:t>
            </w:r>
            <w:proofErr w:type="spellStart"/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05F148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0.000 00</w:t>
            </w:r>
          </w:p>
        </w:tc>
      </w:tr>
    </w:tbl>
    <w:p w14:paraId="2464079B" w14:textId="77777777" w:rsidR="00A61AC4" w:rsidRDefault="00A61AC4" w:rsidP="00A61AC4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14:paraId="5EB600BA" w14:textId="77777777" w:rsidR="00A61AC4" w:rsidRDefault="00A61AC4" w:rsidP="00A61AC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14:paraId="437112B5" w14:textId="77777777" w:rsidR="00A61AC4" w:rsidRDefault="00A61AC4" w:rsidP="00A61AC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14:paraId="43D86E15" w14:textId="77777777" w:rsidR="00A61AC4" w:rsidRDefault="00A61AC4" w:rsidP="00A61AC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14:paraId="57EDF1A4" w14:textId="63E784A4" w:rsidR="00A61AC4" w:rsidRDefault="00A61AC4" w:rsidP="00A61AC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61AC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III. Информация о заключенных контрактах</w:t>
      </w:r>
    </w:p>
    <w:tbl>
      <w:tblPr>
        <w:tblW w:w="96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6805"/>
        <w:gridCol w:w="2146"/>
      </w:tblGrid>
      <w:tr w:rsidR="00A61AC4" w:rsidRPr="00A61AC4" w14:paraId="16D4BA1C" w14:textId="77777777" w:rsidTr="00A61AC4"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5BF565" w14:textId="77777777" w:rsidR="00A61AC4" w:rsidRPr="00A61AC4" w:rsidRDefault="00A61AC4" w:rsidP="00A61A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E21536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Виды заключенных контрактов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547336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Уникальные номера реестровых записей из реестра контрактов</w:t>
            </w:r>
          </w:p>
        </w:tc>
      </w:tr>
      <w:tr w:rsidR="00A61AC4" w:rsidRPr="00A61AC4" w14:paraId="2D2B5B35" w14:textId="77777777" w:rsidTr="00A61AC4"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F46F54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5FDB55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Контракты, заключенные заказчиками с субъектами малого предпринимательства и социально ориентированными некоммерческими организациями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6E226C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3781433389021000001</w:t>
            </w: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3781433389023000020</w:t>
            </w:r>
          </w:p>
        </w:tc>
      </w:tr>
      <w:tr w:rsidR="00A61AC4" w:rsidRPr="00A61AC4" w14:paraId="71848076" w14:textId="77777777" w:rsidTr="00A61AC4"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56CF27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55EF45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Контракты, содержащие условие о привлечении к исполнению контрактов субподрядчиков (соисполнителей) из числа субъектов малого предпринимательства и социально ориентированных некоммерческих организаций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C91DAE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61AC4" w:rsidRPr="00A61AC4" w14:paraId="20B35B93" w14:textId="77777777" w:rsidTr="00A61AC4"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41306C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EB54F4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Контракты, заключенные в рамках осуществления закупок, не подлежащих в соответствии с Федеральным законом включению в расчет совокупного годового объема закупок заказчика при определении объема закупок, который заказчик обязан осуществить у субъектов малого предпринимательства и социально ориентированных некоммерческих организаций, в том числе: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271DE9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A61AC4" w:rsidRPr="00A61AC4" w14:paraId="62819E4D" w14:textId="77777777" w:rsidTr="00A61AC4"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CCC768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0AB2AE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контракты на оказание услуг по предоставлению кредитов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758525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61AC4" w:rsidRPr="00A61AC4" w14:paraId="2083E167" w14:textId="77777777" w:rsidTr="00A61AC4"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A2E337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F37666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контракты, заключенные с единственным поставщиком (подрядчиком, исполнителем) в соответствии с частями 1 и 12 статьи 93 Федерального закона за исключением контрактов, которые заключены в соответствии с пунктом 25 части 1 статьи 93 Федерального закона по результатам несостоявшегося определения поставщиков (подрядчиков, исполнителей), проведенного в соответствии с требованиями пункта 1 части 1 статьи 30 Федерального закона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11CA20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3781433389023000001</w:t>
            </w: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3781433389023000003</w:t>
            </w: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3781433389023000005</w:t>
            </w: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3781433389023000013</w:t>
            </w: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3781433389023000016</w:t>
            </w: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3781433389023000017</w:t>
            </w: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3781433389023000027</w:t>
            </w: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3781433389023000033</w:t>
            </w: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3781433389023000036</w:t>
            </w: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</w:tr>
      <w:tr w:rsidR="00A61AC4" w:rsidRPr="00A61AC4" w14:paraId="309A4F55" w14:textId="77777777" w:rsidTr="00A61AC4"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6AFF19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C95FFF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контракты, которые заключены в соответствии с пунктом 25 части 1 статьи 93 Федерального закона по результатам несостоявшегося определения поставщиков (подрядчиков, исполнителей), проведенного в соответствии с требованиями пункта 1 части 1 статьи 30 Федерального закона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74B03F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3781433389021000001</w:t>
            </w: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</w:tr>
      <w:tr w:rsidR="00A61AC4" w:rsidRPr="00A61AC4" w14:paraId="257F116E" w14:textId="77777777" w:rsidTr="00A61AC4"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E23FD4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B77A96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контракты на выполнение работ в области использования атомной энергии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E6ACC6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61AC4" w:rsidRPr="00A61AC4" w14:paraId="532AD7A6" w14:textId="77777777" w:rsidTr="00A61AC4"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CC7936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52D4B3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контракты, при осуществлении которых применяются закрытые способы определения поставщиков (подрядчиков, исполнителей)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B6A6D4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61AC4" w:rsidRPr="00A61AC4" w14:paraId="08BDB512" w14:textId="77777777" w:rsidTr="00A61AC4"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9FE3D5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F424C3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контракты на поставку лекарственных препаратов для медицинского применения и медицинских изделий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334A7E" w14:textId="77777777" w:rsidR="00A61AC4" w:rsidRPr="00A61AC4" w:rsidRDefault="00A61AC4" w:rsidP="00A61A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14:paraId="70D8193A" w14:textId="77777777" w:rsidR="00A61AC4" w:rsidRPr="00A61AC4" w:rsidRDefault="00A61AC4" w:rsidP="00A61AC4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tbl>
      <w:tblPr>
        <w:tblW w:w="11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8340"/>
      </w:tblGrid>
      <w:tr w:rsidR="00A61AC4" w:rsidRPr="00A61AC4" w14:paraId="2E8C035A" w14:textId="77777777" w:rsidTr="00A61AC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2D4CADEC" w14:textId="77777777" w:rsidR="00A61AC4" w:rsidRPr="00A61AC4" w:rsidRDefault="00A61AC4" w:rsidP="00A61A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Руководитель</w:t>
            </w: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A61AC4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(уполномоченный работник)</w:t>
            </w:r>
          </w:p>
        </w:tc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6294" w:type="dxa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6"/>
              <w:gridCol w:w="1219"/>
              <w:gridCol w:w="2519"/>
            </w:tblGrid>
            <w:tr w:rsidR="00A61AC4" w:rsidRPr="00A61AC4" w14:paraId="17F54D13" w14:textId="77777777" w:rsidTr="00A61AC4">
              <w:trPr>
                <w:tblCellSpacing w:w="15" w:type="dxa"/>
              </w:trPr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71B90748" w14:textId="77777777" w:rsidR="00A61AC4" w:rsidRPr="00A61AC4" w:rsidRDefault="00A61AC4" w:rsidP="00A61A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1A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Главный специалист БФО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6259391C" w14:textId="77777777" w:rsidR="00A61AC4" w:rsidRPr="00A61AC4" w:rsidRDefault="00A61AC4" w:rsidP="00A61A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13F0CD01" w14:textId="77777777" w:rsidR="00A61AC4" w:rsidRPr="00A61AC4" w:rsidRDefault="00A61AC4" w:rsidP="00A61A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A61A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Науменкова</w:t>
                  </w:r>
                  <w:proofErr w:type="spellEnd"/>
                  <w:r w:rsidRPr="00A61A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Надежда Владимировна</w:t>
                  </w:r>
                </w:p>
              </w:tc>
            </w:tr>
            <w:tr w:rsidR="00A61AC4" w:rsidRPr="00A61AC4" w14:paraId="53F0A9D0" w14:textId="77777777" w:rsidTr="00A61AC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389A7DBC" w14:textId="77777777" w:rsidR="00A61AC4" w:rsidRPr="00A61AC4" w:rsidRDefault="00A61AC4" w:rsidP="00A61A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1A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(должность)</w:t>
                  </w:r>
                </w:p>
              </w:tc>
              <w:tc>
                <w:tcPr>
                  <w:tcW w:w="1117" w:type="dxa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19D6791B" w14:textId="77777777" w:rsidR="00A61AC4" w:rsidRPr="00A61AC4" w:rsidRDefault="00A61AC4" w:rsidP="00A61A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1A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(подпись)</w:t>
                  </w:r>
                </w:p>
              </w:tc>
              <w:tc>
                <w:tcPr>
                  <w:tcW w:w="2506" w:type="dxa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53F0B22F" w14:textId="77777777" w:rsidR="00A61AC4" w:rsidRPr="00A61AC4" w:rsidRDefault="00A61AC4" w:rsidP="00A61A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61AC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(расшифровка подписи)</w:t>
                  </w:r>
                </w:p>
              </w:tc>
            </w:tr>
          </w:tbl>
          <w:p w14:paraId="52AF6A40" w14:textId="77777777" w:rsidR="00A61AC4" w:rsidRPr="00A61AC4" w:rsidRDefault="00A61AC4" w:rsidP="00A61A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4C694EF7" w14:textId="77777777" w:rsidR="00A61AC4" w:rsidRPr="00A61AC4" w:rsidRDefault="00A61AC4" w:rsidP="00A61AC4">
      <w:pPr>
        <w:spacing w:after="0" w:line="240" w:lineRule="auto"/>
        <w:rPr>
          <w:rFonts w:ascii="Tahoma" w:eastAsia="Times New Roman" w:hAnsi="Tahoma" w:cs="Tahoma"/>
          <w:vanish/>
          <w:sz w:val="18"/>
          <w:szCs w:val="18"/>
          <w:lang w:eastAsia="ru-RU"/>
        </w:rPr>
      </w:pPr>
    </w:p>
    <w:tbl>
      <w:tblPr>
        <w:tblW w:w="4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</w:tblGrid>
      <w:tr w:rsidR="00A61AC4" w:rsidRPr="00A61AC4" w14:paraId="5077EF0D" w14:textId="77777777" w:rsidTr="00A61AC4">
        <w:trPr>
          <w:trHeight w:val="9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" w:type="dxa"/>
            </w:tcMar>
            <w:vAlign w:val="center"/>
            <w:hideMark/>
          </w:tcPr>
          <w:p w14:paraId="7F072734" w14:textId="77777777" w:rsidR="00A61AC4" w:rsidRPr="00A61AC4" w:rsidRDefault="00A61AC4" w:rsidP="00A61A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М.П.</w:t>
            </w:r>
          </w:p>
        </w:tc>
      </w:tr>
      <w:tr w:rsidR="00A61AC4" w:rsidRPr="00A61AC4" w14:paraId="2AC47BDE" w14:textId="77777777" w:rsidTr="00A61AC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" w:type="dxa"/>
            </w:tcMar>
            <w:vAlign w:val="center"/>
            <w:hideMark/>
          </w:tcPr>
          <w:p w14:paraId="241A94A0" w14:textId="77777777" w:rsidR="00A61AC4" w:rsidRPr="00A61AC4" w:rsidRDefault="00A61AC4" w:rsidP="00A61A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61AC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«15» марта 24г.</w:t>
            </w:r>
          </w:p>
        </w:tc>
      </w:tr>
    </w:tbl>
    <w:p w14:paraId="07738A8B" w14:textId="77777777" w:rsidR="00F35119" w:rsidRPr="00A61AC4" w:rsidRDefault="00F35119" w:rsidP="00A61AC4">
      <w:pPr>
        <w:spacing w:after="0" w:line="240" w:lineRule="auto"/>
        <w:rPr>
          <w:rFonts w:ascii="Tahoma" w:hAnsi="Tahoma" w:cs="Tahoma"/>
          <w:sz w:val="18"/>
          <w:szCs w:val="18"/>
        </w:rPr>
      </w:pPr>
    </w:p>
    <w:sectPr w:rsidR="00F35119" w:rsidRPr="00A61AC4" w:rsidSect="00A61AC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AC4"/>
    <w:rsid w:val="00A61AC4"/>
    <w:rsid w:val="00F3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060CC"/>
  <w15:chartTrackingRefBased/>
  <w15:docId w15:val="{FF5B6D27-5DE6-4C35-97EF-69A3C6AA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1406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Коломяги МА МО</dc:creator>
  <cp:keywords/>
  <dc:description/>
  <cp:lastModifiedBy>Коломяги МА МО</cp:lastModifiedBy>
  <cp:revision>1</cp:revision>
  <cp:lastPrinted>2024-03-15T08:23:00Z</cp:lastPrinted>
  <dcterms:created xsi:type="dcterms:W3CDTF">2024-03-15T08:20:00Z</dcterms:created>
  <dcterms:modified xsi:type="dcterms:W3CDTF">2024-03-15T09:03:00Z</dcterms:modified>
</cp:coreProperties>
</file>