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5B8DC" w14:textId="77777777" w:rsidR="0017562E" w:rsidRDefault="0017562E"/>
    <w:p w14:paraId="76619BF6" w14:textId="77777777" w:rsidR="0017562E" w:rsidRDefault="0017562E"/>
    <w:p w14:paraId="4B8D3B09" w14:textId="77777777" w:rsidR="0017562E" w:rsidRDefault="0017562E"/>
    <w:p w14:paraId="2AABA2DA" w14:textId="77777777" w:rsidR="0017562E" w:rsidRPr="00C610A4" w:rsidRDefault="00C610A4">
      <w:pPr>
        <w:jc w:val="both"/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</w:pPr>
      <w:r w:rsidRPr="00C610A4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 xml:space="preserve">Более 15 представителей российских компаний посетили Биржу поставщиков на выставке </w:t>
      </w:r>
      <w:r w:rsidRPr="00C610A4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«</w:t>
      </w:r>
      <w:r w:rsidRPr="00C610A4">
        <w:rPr>
          <w:rFonts w:ascii="Times New Roman" w:eastAsia="sans-serif" w:hAnsi="Times New Roman" w:cs="Times New Roman"/>
          <w:b/>
          <w:bCs/>
          <w:color w:val="000000"/>
          <w:sz w:val="24"/>
          <w:szCs w:val="24"/>
          <w:lang w:val="ru-RU"/>
        </w:rPr>
        <w:t>Строим загородный дом</w:t>
      </w:r>
      <w:r w:rsidRPr="00C610A4">
        <w:rPr>
          <w:rFonts w:ascii="Times New Roman" w:eastAsia="sans-serif" w:hAnsi="Times New Roman" w:cs="Times New Roman"/>
          <w:color w:val="000000"/>
          <w:sz w:val="24"/>
          <w:szCs w:val="24"/>
          <w:lang w:val="ru-RU"/>
        </w:rPr>
        <w:t>»</w:t>
      </w:r>
    </w:p>
    <w:p w14:paraId="7DC07FAD" w14:textId="77777777" w:rsidR="0017562E" w:rsidRPr="00C610A4" w:rsidRDefault="0017562E">
      <w:pPr>
        <w:rPr>
          <w:rFonts w:ascii="sans-serif" w:eastAsia="sans-serif" w:hAnsi="sans-serif" w:cs="sans-serif"/>
          <w:color w:val="000000"/>
          <w:sz w:val="32"/>
          <w:szCs w:val="32"/>
          <w:lang w:val="ru-RU"/>
        </w:rPr>
      </w:pPr>
    </w:p>
    <w:p w14:paraId="040F7D6A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C610A4">
        <w:rPr>
          <w:rFonts w:eastAsia="sans-serif"/>
          <w:color w:val="000000"/>
          <w:lang w:val="ru-RU"/>
        </w:rPr>
        <w:t xml:space="preserve">5 сентября в рамках крупномасштабного форума-выставки </w:t>
      </w:r>
      <w:r w:rsidRPr="00C610A4">
        <w:rPr>
          <w:rFonts w:eastAsia="sans-serif"/>
          <w:b/>
          <w:bCs/>
          <w:color w:val="000000"/>
          <w:lang w:val="ru-RU"/>
        </w:rPr>
        <w:t>«Строим загородный дом»</w:t>
      </w:r>
      <w:r w:rsidRPr="00C610A4">
        <w:rPr>
          <w:rFonts w:eastAsia="sans-serif"/>
          <w:color w:val="000000"/>
          <w:lang w:val="ru-RU"/>
        </w:rPr>
        <w:t xml:space="preserve"> в КВЦ «</w:t>
      </w:r>
      <w:proofErr w:type="spellStart"/>
      <w:r w:rsidRPr="00C610A4">
        <w:rPr>
          <w:rFonts w:eastAsia="sans-serif"/>
          <w:color w:val="000000"/>
          <w:lang w:val="ru-RU"/>
        </w:rPr>
        <w:t>Экспофорум</w:t>
      </w:r>
      <w:proofErr w:type="spellEnd"/>
      <w:r w:rsidRPr="00C610A4">
        <w:rPr>
          <w:rFonts w:eastAsia="sans-serif"/>
          <w:color w:val="000000"/>
          <w:lang w:val="ru-RU"/>
        </w:rPr>
        <w:t>» прошла Биржа поставщиков для производителей и подрядчиков строительной сферы.</w:t>
      </w:r>
      <w:r>
        <w:rPr>
          <w:rFonts w:eastAsia="sans-serif"/>
          <w:color w:val="000000"/>
        </w:rPr>
        <w:t> </w:t>
      </w:r>
    </w:p>
    <w:p w14:paraId="6A55C9A1" w14:textId="77777777" w:rsidR="0017562E" w:rsidRPr="00C610A4" w:rsidRDefault="00175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6BC349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C610A4">
        <w:rPr>
          <w:rFonts w:eastAsia="sans-serif"/>
          <w:color w:val="000000"/>
          <w:lang w:val="ru-RU"/>
        </w:rPr>
        <w:t>Организаторами выступили Центр развития и поддержки предпринимательства Санкт-Петербурга (СПб ГБУ «ЦРПП») и команда КВЦ «</w:t>
      </w:r>
      <w:proofErr w:type="spellStart"/>
      <w:r w:rsidRPr="00C610A4">
        <w:rPr>
          <w:rFonts w:eastAsia="sans-serif"/>
          <w:color w:val="000000"/>
          <w:lang w:val="ru-RU"/>
        </w:rPr>
        <w:t>Экспофорум</w:t>
      </w:r>
      <w:proofErr w:type="spellEnd"/>
      <w:r w:rsidRPr="00C610A4">
        <w:rPr>
          <w:rFonts w:eastAsia="sans-serif"/>
          <w:color w:val="000000"/>
          <w:lang w:val="ru-RU"/>
        </w:rPr>
        <w:t>». В качестве заказчика мероприятие посетил представитель АО «</w:t>
      </w:r>
      <w:proofErr w:type="spellStart"/>
      <w:r w:rsidRPr="00C610A4">
        <w:rPr>
          <w:rFonts w:eastAsia="sans-serif"/>
          <w:color w:val="000000"/>
          <w:lang w:val="ru-RU"/>
        </w:rPr>
        <w:t>Ленстройтрест</w:t>
      </w:r>
      <w:proofErr w:type="spellEnd"/>
      <w:r w:rsidRPr="00C610A4">
        <w:rPr>
          <w:rFonts w:eastAsia="sans-serif"/>
          <w:color w:val="000000"/>
          <w:lang w:val="ru-RU"/>
        </w:rPr>
        <w:t>», который рассказ</w:t>
      </w:r>
      <w:r>
        <w:rPr>
          <w:rFonts w:eastAsia="sans-serif"/>
          <w:color w:val="000000"/>
          <w:lang w:val="ru-RU"/>
        </w:rPr>
        <w:t>ал</w:t>
      </w:r>
      <w:r w:rsidRPr="00C610A4">
        <w:rPr>
          <w:rFonts w:eastAsia="sans-serif"/>
          <w:color w:val="000000"/>
          <w:lang w:val="ru-RU"/>
        </w:rPr>
        <w:t xml:space="preserve"> о текущих потребностях застройщика. С презентациями своей продукции, технических возможностей и стандартов выступили производители и поставщики сантехнического оборудования, кровельных материалов, цементных изделий, керамической плитки и заборных систем.</w:t>
      </w:r>
      <w:r>
        <w:rPr>
          <w:rFonts w:eastAsia="sans-serif"/>
          <w:color w:val="000000"/>
        </w:rPr>
        <w:t> </w:t>
      </w:r>
    </w:p>
    <w:p w14:paraId="58739349" w14:textId="77777777" w:rsidR="0017562E" w:rsidRPr="00C610A4" w:rsidRDefault="00175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285424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rFonts w:eastAsia="sans-serif"/>
          <w:color w:val="000000"/>
          <w:lang w:val="ru-RU"/>
        </w:rPr>
      </w:pPr>
      <w:r w:rsidRPr="00C610A4">
        <w:rPr>
          <w:rFonts w:eastAsia="sans-serif"/>
          <w:color w:val="000000"/>
          <w:lang w:val="ru-RU"/>
        </w:rPr>
        <w:t>Участники высоко оценили формат мероприятия, традиционно включающий три части — презентации заказчиков, выступления поставщиков и свободные переговоры. Руководитель отдела маркетинга «Верста МПК», компании-производителя террасных систем, Задорина Юлия Юрьевна</w:t>
      </w:r>
      <w:r>
        <w:rPr>
          <w:rFonts w:eastAsia="sans-serif"/>
          <w:color w:val="000000"/>
          <w:lang w:val="ru-RU"/>
        </w:rPr>
        <w:t>,</w:t>
      </w:r>
      <w:r w:rsidRPr="00C610A4">
        <w:rPr>
          <w:rFonts w:eastAsia="sans-serif"/>
          <w:color w:val="000000"/>
          <w:lang w:val="ru-RU"/>
        </w:rPr>
        <w:t xml:space="preserve"> поделилась своим мнением об эффективности Бирж поставщиков: </w:t>
      </w:r>
    </w:p>
    <w:p w14:paraId="587FA8B5" w14:textId="77777777" w:rsidR="0017562E" w:rsidRPr="00C610A4" w:rsidRDefault="0017562E">
      <w:pPr>
        <w:pStyle w:val="a4"/>
        <w:spacing w:beforeAutospacing="0" w:afterAutospacing="0" w:line="15" w:lineRule="atLeast"/>
        <w:jc w:val="both"/>
        <w:rPr>
          <w:rFonts w:eastAsia="sans-serif"/>
          <w:color w:val="000000"/>
          <w:lang w:val="ru-RU"/>
        </w:rPr>
      </w:pPr>
    </w:p>
    <w:p w14:paraId="34B9C1EB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i/>
          <w:iCs/>
          <w:lang w:val="ru-RU"/>
        </w:rPr>
      </w:pPr>
      <w:r w:rsidRPr="00C610A4">
        <w:rPr>
          <w:rFonts w:eastAsia="sans-serif"/>
          <w:i/>
          <w:iCs/>
          <w:color w:val="1D1D1D"/>
          <w:lang w:val="ru-RU"/>
        </w:rPr>
        <w:t>«</w:t>
      </w:r>
      <w:r w:rsidRPr="00C610A4">
        <w:rPr>
          <w:rFonts w:eastAsia="sans-serif"/>
          <w:i/>
          <w:iCs/>
          <w:color w:val="000000"/>
          <w:lang w:val="ru-RU"/>
        </w:rPr>
        <w:t>Такие мероприятия в равной степени полезны как поставщикам строительных материалов, так и заказчикам. В таком формате мы можем познакомиться с перспективными партнерами, обменяться контактами, узнать о новинках рынка, даже настроить долгосрочные деловые отношения. Знакомство и общение — основные преимущества, которые предоставляют Биржи деловых контактов».</w:t>
      </w:r>
    </w:p>
    <w:p w14:paraId="5771CB76" w14:textId="77777777" w:rsidR="0017562E" w:rsidRPr="00C610A4" w:rsidRDefault="00175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C51116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C610A4">
        <w:rPr>
          <w:rFonts w:eastAsia="sans-serif"/>
          <w:color w:val="1D1D1D"/>
          <w:lang w:val="ru-RU"/>
        </w:rPr>
        <w:t>Отдел производственной кооперации ЦРПП</w:t>
      </w:r>
      <w:r>
        <w:rPr>
          <w:rFonts w:eastAsia="sans-serif"/>
          <w:color w:val="1D1D1D"/>
          <w:lang w:val="ru-RU"/>
        </w:rPr>
        <w:t xml:space="preserve"> </w:t>
      </w:r>
      <w:r w:rsidRPr="00C610A4">
        <w:rPr>
          <w:rFonts w:eastAsia="sans-serif"/>
          <w:color w:val="1D1D1D"/>
          <w:lang w:val="ru-RU"/>
        </w:rPr>
        <w:t xml:space="preserve">регулярно проводит мероприятия для производителей из категории субъектов малого и среднего предпринимательства. С начала 2025 года уже проведено более 10 таких мероприятий, 2 из которых состоялись в рамках форума </w:t>
      </w:r>
      <w:r w:rsidRPr="00C610A4">
        <w:rPr>
          <w:rFonts w:eastAsia="sans-serif"/>
          <w:color w:val="000000"/>
          <w:lang w:val="ru-RU"/>
        </w:rPr>
        <w:t>«</w:t>
      </w:r>
      <w:r w:rsidRPr="00C610A4">
        <w:rPr>
          <w:rFonts w:eastAsia="sans-serif"/>
          <w:color w:val="1D1D1D"/>
          <w:lang w:val="ru-RU"/>
        </w:rPr>
        <w:t>Строим загородный дом</w:t>
      </w:r>
      <w:r w:rsidRPr="00C610A4">
        <w:rPr>
          <w:rFonts w:eastAsia="sans-serif"/>
          <w:color w:val="000000"/>
          <w:lang w:val="ru-RU"/>
        </w:rPr>
        <w:t>»</w:t>
      </w:r>
      <w:r w:rsidRPr="00C610A4">
        <w:rPr>
          <w:rFonts w:eastAsia="sans-serif"/>
          <w:color w:val="1D1D1D"/>
          <w:lang w:val="ru-RU"/>
        </w:rPr>
        <w:t xml:space="preserve">. Одним из наиболее востребованных форматов являются Биржи поставщиков — </w:t>
      </w:r>
      <w:r>
        <w:rPr>
          <w:rFonts w:eastAsia="sans-serif"/>
          <w:color w:val="1D1D1D"/>
        </w:rPr>
        <w:t>B</w:t>
      </w:r>
      <w:r w:rsidRPr="00C610A4">
        <w:rPr>
          <w:rFonts w:eastAsia="sans-serif"/>
          <w:color w:val="1D1D1D"/>
          <w:lang w:val="ru-RU"/>
        </w:rPr>
        <w:t>2</w:t>
      </w:r>
      <w:r>
        <w:rPr>
          <w:rFonts w:eastAsia="sans-serif"/>
          <w:color w:val="1D1D1D"/>
        </w:rPr>
        <w:t>B</w:t>
      </w:r>
      <w:r w:rsidRPr="00C610A4">
        <w:rPr>
          <w:rFonts w:eastAsia="sans-serif"/>
          <w:color w:val="1D1D1D"/>
          <w:lang w:val="ru-RU"/>
        </w:rPr>
        <w:t xml:space="preserve">-мероприятия, направленные на развитие связей между заказчиками и поставщиками через презентации и переговоры. В этом году Биржа поставщиков получила награду в номинации </w:t>
      </w:r>
      <w:r w:rsidRPr="00C610A4">
        <w:rPr>
          <w:rFonts w:eastAsia="sans-serif"/>
          <w:color w:val="000000"/>
          <w:lang w:val="ru-RU"/>
        </w:rPr>
        <w:t>«</w:t>
      </w:r>
      <w:r w:rsidRPr="00C610A4">
        <w:rPr>
          <w:rFonts w:eastAsia="sans-serif"/>
          <w:color w:val="1D1D1D"/>
          <w:lang w:val="ru-RU"/>
        </w:rPr>
        <w:t>Лучшая практика. Точка роста. Технологии и производство</w:t>
      </w:r>
      <w:r w:rsidRPr="00C610A4">
        <w:rPr>
          <w:rFonts w:eastAsia="sans-serif"/>
          <w:color w:val="000000"/>
          <w:lang w:val="ru-RU"/>
        </w:rPr>
        <w:t>»</w:t>
      </w:r>
      <w:r w:rsidRPr="00C610A4">
        <w:rPr>
          <w:rFonts w:eastAsia="sans-serif"/>
          <w:color w:val="1D1D1D"/>
          <w:lang w:val="ru-RU"/>
        </w:rPr>
        <w:t xml:space="preserve"> по версии экспертов Министерства экономического развития.</w:t>
      </w:r>
      <w:r>
        <w:rPr>
          <w:rFonts w:eastAsia="sans-serif"/>
          <w:color w:val="1D1D1D"/>
        </w:rPr>
        <w:t>   </w:t>
      </w:r>
    </w:p>
    <w:p w14:paraId="4397F333" w14:textId="77777777" w:rsidR="0017562E" w:rsidRPr="00C610A4" w:rsidRDefault="00175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1F41C8" w14:textId="77777777" w:rsidR="0017562E" w:rsidRPr="00C610A4" w:rsidRDefault="00C610A4">
      <w:pPr>
        <w:pStyle w:val="a4"/>
        <w:spacing w:beforeAutospacing="0" w:afterAutospacing="0" w:line="15" w:lineRule="atLeast"/>
        <w:jc w:val="both"/>
        <w:rPr>
          <w:lang w:val="ru-RU"/>
        </w:rPr>
      </w:pPr>
      <w:r w:rsidRPr="00C610A4">
        <w:rPr>
          <w:rFonts w:eastAsia="sans-serif"/>
          <w:color w:val="1D1D1D"/>
          <w:lang w:val="ru-RU"/>
        </w:rPr>
        <w:t xml:space="preserve">Для получения своевременной информации о Биржах поставщиков нужно стать участником производственного реестра, </w:t>
      </w:r>
      <w:hyperlink r:id="rId4" w:history="1">
        <w:r w:rsidRPr="00C610A4">
          <w:rPr>
            <w:rStyle w:val="a3"/>
            <w:rFonts w:eastAsia="sans-serif"/>
            <w:color w:val="1155CC"/>
            <w:lang w:val="ru-RU"/>
          </w:rPr>
          <w:t>заполнив анкету на портале ЦРПП</w:t>
        </w:r>
      </w:hyperlink>
      <w:r w:rsidRPr="00C610A4">
        <w:rPr>
          <w:rFonts w:eastAsia="sans-serif"/>
          <w:color w:val="1D1D1D"/>
          <w:lang w:val="ru-RU"/>
        </w:rPr>
        <w:t>. Включение в реестр и участие в мероприятиях происходит на безвозмездной основе.</w:t>
      </w:r>
    </w:p>
    <w:p w14:paraId="66BED38D" w14:textId="77777777" w:rsidR="0017562E" w:rsidRPr="00C610A4" w:rsidRDefault="0017562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71B32D" w14:textId="53962918" w:rsidR="0017562E" w:rsidRPr="00C610A4" w:rsidRDefault="00C610A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0A4">
        <w:rPr>
          <w:rFonts w:ascii="Times New Roman" w:eastAsia="Arial" w:hAnsi="Times New Roman" w:cs="Times New Roman"/>
          <w:i/>
          <w:iCs/>
          <w:color w:val="1D1D1D"/>
          <w:sz w:val="24"/>
          <w:szCs w:val="24"/>
          <w:lang w:val="ru-RU"/>
        </w:rPr>
        <w:t>Поддержка бизнеса осуществляется в рамках национального проекта «Эффективная и конкурентная экономика».</w:t>
      </w:r>
    </w:p>
    <w:sectPr w:rsidR="0017562E" w:rsidRPr="00C610A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EE341F"/>
    <w:rsid w:val="000261A1"/>
    <w:rsid w:val="0017562E"/>
    <w:rsid w:val="00C610A4"/>
    <w:rsid w:val="16B71ED0"/>
    <w:rsid w:val="30EE341F"/>
    <w:rsid w:val="458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22029"/>
  <w15:docId w15:val="{D4C38228-C3A4-46E5-BD5F-3B868B39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pp.ru/forms/9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Ольга Газарян</cp:lastModifiedBy>
  <cp:revision>2</cp:revision>
  <dcterms:created xsi:type="dcterms:W3CDTF">2025-09-08T08:54:00Z</dcterms:created>
  <dcterms:modified xsi:type="dcterms:W3CDTF">2025-09-11T12:28:00Z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2EA04C2704CE4A519F9966E384087ACB_11</vt:lpwstr>
  </property>
</Properties>
</file>