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8017B" w:rsidRDefault="00F8017B" w:rsidP="00F801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7B" w:rsidRDefault="00F8017B" w:rsidP="00F80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DC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E70FA">
        <w:rPr>
          <w:rFonts w:ascii="Times New Roman" w:hAnsi="Times New Roman" w:cs="Times New Roman"/>
          <w:b/>
          <w:sz w:val="24"/>
          <w:szCs w:val="24"/>
        </w:rPr>
        <w:t>Политики</w:t>
      </w:r>
    </w:p>
    <w:p w:rsidR="00FE70FA" w:rsidRPr="007F5DCD" w:rsidRDefault="00F8017B" w:rsidP="00FE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Местной администрации </w:t>
      </w:r>
      <w:r w:rsidRPr="007F41B8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  <w:r w:rsidR="00FE70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E70FA">
        <w:rPr>
          <w:rFonts w:ascii="Times New Roman" w:hAnsi="Times New Roman" w:cs="Times New Roman"/>
          <w:b/>
          <w:sz w:val="24"/>
          <w:szCs w:val="24"/>
        </w:rPr>
        <w:tab/>
      </w:r>
      <w:r w:rsidR="00FE70FA">
        <w:rPr>
          <w:rFonts w:ascii="Times New Roman" w:hAnsi="Times New Roman" w:cs="Times New Roman"/>
          <w:b/>
          <w:sz w:val="24"/>
          <w:szCs w:val="24"/>
        </w:rPr>
        <w:tab/>
        <w:t>в отношении обработки персональных данных</w:t>
      </w:r>
    </w:p>
    <w:p w:rsidR="00F8017B" w:rsidRPr="00E323E8" w:rsidRDefault="00F8017B" w:rsidP="00F8017B">
      <w:pPr>
        <w:pStyle w:val="ab"/>
        <w:spacing w:before="240" w:beforeAutospacing="0" w:after="0" w:afterAutospacing="0"/>
        <w:ind w:firstLine="709"/>
        <w:jc w:val="both"/>
      </w:pPr>
      <w:proofErr w:type="gramStart"/>
      <w:r w:rsidRPr="00D12EC3">
        <w:t xml:space="preserve">Руководствуясь </w:t>
      </w:r>
      <w:r w:rsidRPr="00723505">
        <w:t>Федеральны</w:t>
      </w:r>
      <w:r>
        <w:t>м</w:t>
      </w:r>
      <w:r w:rsidRPr="00723505">
        <w:t xml:space="preserve"> закон</w:t>
      </w:r>
      <w:r>
        <w:t>ом</w:t>
      </w:r>
      <w:r w:rsidRPr="00723505">
        <w:t xml:space="preserve"> от 20.03.2025 </w:t>
      </w:r>
      <w:r>
        <w:t>№</w:t>
      </w:r>
      <w:r w:rsidRPr="00723505">
        <w:t xml:space="preserve"> 33-ФЗ</w:t>
      </w:r>
      <w:r>
        <w:t xml:space="preserve"> «</w:t>
      </w:r>
      <w:r w:rsidRPr="00723505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 w:rsidRPr="00D12EC3">
        <w:t>Законом Санкт-Петербурга от 23.</w:t>
      </w:r>
      <w:r>
        <w:t>0</w:t>
      </w:r>
      <w:r w:rsidRPr="00D12EC3">
        <w:t xml:space="preserve">9.2009 № 420-79 «Об организации местного самоуправления в Санкт-Петербурге», </w:t>
      </w:r>
      <w:r w:rsidR="00FE70FA" w:rsidRPr="00517FB4">
        <w:t>Федеральным законом от 27 июля 2006 г. № 152-ФЗ «О персональных данных»</w:t>
      </w:r>
      <w:r>
        <w:t xml:space="preserve">, </w:t>
      </w:r>
      <w:r w:rsidRPr="00D12EC3">
        <w:t xml:space="preserve">Уставом внутригородского муниципального образования </w:t>
      </w:r>
      <w:r>
        <w:t xml:space="preserve">города федерального значения </w:t>
      </w:r>
      <w:r w:rsidRPr="00D12EC3">
        <w:t xml:space="preserve">Санкт-Петербурга муниципальный округ Коломяги, </w:t>
      </w:r>
      <w:r>
        <w:t>М</w:t>
      </w:r>
      <w:r w:rsidRPr="00E323E8">
        <w:t>естная администрация</w:t>
      </w:r>
      <w:proofErr w:type="gramEnd"/>
    </w:p>
    <w:p w:rsidR="00F8017B" w:rsidRPr="00E323E8" w:rsidRDefault="00F8017B" w:rsidP="00F8017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3E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B" w:rsidRPr="0077731A" w:rsidRDefault="00F8017B" w:rsidP="00F8017B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731A">
        <w:rPr>
          <w:rFonts w:ascii="Times New Roman" w:hAnsi="Times New Roman" w:cs="Times New Roman"/>
          <w:sz w:val="24"/>
          <w:szCs w:val="24"/>
        </w:rPr>
        <w:t>Утвердить По</w:t>
      </w:r>
      <w:r w:rsidR="00FE70FA">
        <w:rPr>
          <w:rFonts w:ascii="Times New Roman" w:hAnsi="Times New Roman" w:cs="Times New Roman"/>
          <w:sz w:val="24"/>
          <w:szCs w:val="24"/>
        </w:rPr>
        <w:t>литику</w:t>
      </w:r>
      <w:r w:rsidRPr="0077731A">
        <w:rPr>
          <w:bCs/>
          <w:szCs w:val="24"/>
        </w:rPr>
        <w:t xml:space="preserve"> </w:t>
      </w:r>
      <w:r w:rsidRPr="0077731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естной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353DE">
        <w:t xml:space="preserve"> </w:t>
      </w:r>
      <w:r w:rsidRPr="008353D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8353DE"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</w:t>
      </w:r>
      <w:r w:rsidR="00FE70FA">
        <w:rPr>
          <w:rFonts w:ascii="Times New Roman" w:hAnsi="Times New Roman" w:cs="Times New Roman"/>
          <w:sz w:val="24"/>
          <w:szCs w:val="24"/>
        </w:rPr>
        <w:t xml:space="preserve"> в отношении обработки персональных данных</w:t>
      </w:r>
      <w:r w:rsidRPr="008353DE">
        <w:rPr>
          <w:rFonts w:ascii="Times New Roman" w:hAnsi="Times New Roman" w:cs="Times New Roman"/>
          <w:sz w:val="24"/>
          <w:szCs w:val="24"/>
        </w:rPr>
        <w:t>,</w:t>
      </w:r>
      <w:r w:rsidRPr="0077731A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</w:t>
      </w:r>
      <w:r w:rsidR="0084748F">
        <w:rPr>
          <w:rFonts w:ascii="Times New Roman" w:hAnsi="Times New Roman" w:cs="Times New Roman"/>
          <w:sz w:val="24"/>
          <w:szCs w:val="24"/>
        </w:rPr>
        <w:t>постановлению</w:t>
      </w:r>
      <w:r w:rsidRPr="0077731A">
        <w:rPr>
          <w:rFonts w:ascii="Times New Roman" w:hAnsi="Times New Roman" w:cs="Times New Roman"/>
          <w:sz w:val="24"/>
          <w:szCs w:val="24"/>
        </w:rPr>
        <w:t>.</w:t>
      </w:r>
    </w:p>
    <w:p w:rsidR="00E97BE5" w:rsidRPr="00215B6A" w:rsidRDefault="00E97BE5" w:rsidP="00F8017B">
      <w:pPr>
        <w:pStyle w:val="ConsPlusNormal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before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F8017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</w:t>
      </w:r>
      <w:r w:rsidR="00F8017B">
        <w:rPr>
          <w:rFonts w:ascii="Times New Roman" w:hAnsi="Times New Roman"/>
          <w:sz w:val="24"/>
          <w:szCs w:val="24"/>
        </w:rPr>
        <w:t xml:space="preserve"> принятия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A272F" w:rsidRDefault="007A272F" w:rsidP="007A272F">
      <w:pPr>
        <w:pStyle w:val="a3"/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Default="000B3811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7F53E5" w:rsidRDefault="007F53E5" w:rsidP="00C45F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B" w:rsidRDefault="00F801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t xml:space="preserve">к </w:t>
      </w:r>
      <w:r w:rsidR="00C1190C">
        <w:rPr>
          <w:rFonts w:ascii="Times New Roman" w:hAnsi="Times New Roman" w:cs="Times New Roman"/>
          <w:sz w:val="24"/>
          <w:szCs w:val="24"/>
        </w:rPr>
        <w:t>постановлению</w:t>
      </w:r>
      <w:r w:rsidRPr="00F8017B">
        <w:rPr>
          <w:rFonts w:ascii="Times New Roman" w:hAnsi="Times New Roman" w:cs="Times New Roman"/>
          <w:sz w:val="24"/>
          <w:szCs w:val="24"/>
        </w:rPr>
        <w:t xml:space="preserve"> М</w:t>
      </w:r>
      <w:r w:rsidR="00C1190C">
        <w:rPr>
          <w:rFonts w:ascii="Times New Roman" w:hAnsi="Times New Roman" w:cs="Times New Roman"/>
          <w:sz w:val="24"/>
          <w:szCs w:val="24"/>
        </w:rPr>
        <w:t>А</w:t>
      </w:r>
      <w:r w:rsidRPr="00F8017B">
        <w:rPr>
          <w:rFonts w:ascii="Times New Roman" w:hAnsi="Times New Roman" w:cs="Times New Roman"/>
          <w:sz w:val="24"/>
          <w:szCs w:val="24"/>
        </w:rPr>
        <w:t xml:space="preserve"> МО Коломяги</w:t>
      </w:r>
    </w:p>
    <w:p w:rsidR="00F8017B" w:rsidRPr="00F8017B" w:rsidRDefault="00F8017B" w:rsidP="00F8017B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F8017B">
        <w:rPr>
          <w:rFonts w:ascii="Times New Roman" w:hAnsi="Times New Roman" w:cs="Times New Roman"/>
          <w:sz w:val="24"/>
          <w:szCs w:val="24"/>
        </w:rPr>
        <w:t>от __.__.25 № ___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5"/>
      <w:bookmarkEnd w:id="0"/>
      <w:r w:rsidRPr="009B45BB">
        <w:rPr>
          <w:rFonts w:ascii="Times New Roman" w:hAnsi="Times New Roman" w:cs="Times New Roman"/>
          <w:b/>
          <w:sz w:val="24"/>
          <w:szCs w:val="24"/>
        </w:rPr>
        <w:t>Пол</w:t>
      </w:r>
      <w:r w:rsidR="00FE70FA">
        <w:rPr>
          <w:rFonts w:ascii="Times New Roman" w:hAnsi="Times New Roman" w:cs="Times New Roman"/>
          <w:b/>
          <w:sz w:val="24"/>
          <w:szCs w:val="24"/>
        </w:rPr>
        <w:t>итика</w:t>
      </w:r>
    </w:p>
    <w:p w:rsidR="009B45BB" w:rsidRPr="009B45BB" w:rsidRDefault="009B45BB" w:rsidP="009B45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5B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естной администрации</w:t>
      </w:r>
      <w:r w:rsidRPr="009B45BB">
        <w:rPr>
          <w:rFonts w:ascii="Times New Roman" w:hAnsi="Times New Roman" w:cs="Times New Roman"/>
          <w:b/>
          <w:sz w:val="24"/>
          <w:szCs w:val="24"/>
        </w:rPr>
        <w:t xml:space="preserve">  внутригородского муниципального образования города федерального значения Санкт-Петербурга муниципальный округ Коломяги</w:t>
      </w:r>
      <w:r w:rsidR="00FE70FA">
        <w:rPr>
          <w:rFonts w:ascii="Times New Roman" w:hAnsi="Times New Roman" w:cs="Times New Roman"/>
          <w:b/>
          <w:sz w:val="24"/>
          <w:szCs w:val="24"/>
        </w:rPr>
        <w:tab/>
      </w:r>
      <w:r w:rsidR="00FE70FA">
        <w:rPr>
          <w:rFonts w:ascii="Times New Roman" w:hAnsi="Times New Roman" w:cs="Times New Roman"/>
          <w:b/>
          <w:sz w:val="24"/>
          <w:szCs w:val="24"/>
        </w:rPr>
        <w:tab/>
      </w:r>
      <w:r w:rsidR="00FE70FA">
        <w:rPr>
          <w:rFonts w:ascii="Times New Roman" w:hAnsi="Times New Roman" w:cs="Times New Roman"/>
          <w:b/>
          <w:sz w:val="24"/>
          <w:szCs w:val="24"/>
        </w:rPr>
        <w:tab/>
        <w:t>в отношении обработки персональных данных</w:t>
      </w:r>
    </w:p>
    <w:p w:rsidR="00F8017B" w:rsidRDefault="00F8017B" w:rsidP="00F8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5341" w:rsidRPr="00D12EC3" w:rsidRDefault="00AA5341" w:rsidP="00AA5341">
      <w:pPr>
        <w:pStyle w:val="a3"/>
        <w:shd w:val="clear" w:color="auto" w:fill="FFFFFF"/>
        <w:spacing w:after="120" w:line="240" w:lineRule="auto"/>
        <w:contextualSpacing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2EC3">
        <w:rPr>
          <w:rFonts w:ascii="Times New Roman" w:hAnsi="Times New Roman" w:cs="Times New Roman"/>
          <w:b/>
          <w:sz w:val="24"/>
          <w:szCs w:val="24"/>
          <w:lang w:eastAsia="ru-RU"/>
        </w:rPr>
        <w:t>Статья 1. Общие положения</w:t>
      </w:r>
    </w:p>
    <w:p w:rsidR="00AA5341" w:rsidRPr="007F25FB" w:rsidRDefault="00AA5341" w:rsidP="00AA5341">
      <w:pPr>
        <w:pStyle w:val="a3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F25FB">
        <w:rPr>
          <w:rFonts w:ascii="Times New Roman" w:hAnsi="Times New Roman"/>
          <w:sz w:val="24"/>
          <w:szCs w:val="24"/>
          <w:lang w:eastAsia="ru-RU"/>
        </w:rPr>
        <w:t xml:space="preserve">Настоящая Политика </w:t>
      </w:r>
      <w:r w:rsidR="00794B66">
        <w:rPr>
          <w:rFonts w:ascii="Times New Roman" w:hAnsi="Times New Roman"/>
          <w:sz w:val="24"/>
          <w:szCs w:val="24"/>
          <w:lang w:eastAsia="ru-RU"/>
        </w:rPr>
        <w:t xml:space="preserve">Местной администрации </w:t>
      </w:r>
      <w:r w:rsidRPr="007F25FB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Коломяги </w:t>
      </w:r>
      <w:r w:rsidR="00A63EFF" w:rsidRPr="00A63EFF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 w:rsidR="00A63EFF" w:rsidRPr="00A63EFF">
        <w:rPr>
          <w:rFonts w:ascii="Times New Roman" w:hAnsi="Times New Roman"/>
          <w:sz w:val="24"/>
          <w:szCs w:val="24"/>
        </w:rPr>
        <w:t xml:space="preserve"> </w:t>
      </w:r>
      <w:r w:rsidRPr="007F25FB">
        <w:rPr>
          <w:rFonts w:ascii="Times New Roman" w:hAnsi="Times New Roman"/>
          <w:sz w:val="24"/>
          <w:szCs w:val="24"/>
        </w:rPr>
        <w:t xml:space="preserve">(далее </w:t>
      </w:r>
      <w:r w:rsidR="00A63EFF">
        <w:rPr>
          <w:rFonts w:ascii="Times New Roman" w:hAnsi="Times New Roman"/>
          <w:sz w:val="24"/>
          <w:szCs w:val="24"/>
        </w:rPr>
        <w:t xml:space="preserve">по тексту </w:t>
      </w:r>
      <w:bookmarkStart w:id="1" w:name="_GoBack"/>
      <w:bookmarkEnd w:id="1"/>
      <w:r w:rsidR="00A63EFF">
        <w:rPr>
          <w:rFonts w:ascii="Times New Roman" w:hAnsi="Times New Roman"/>
          <w:sz w:val="24"/>
          <w:szCs w:val="24"/>
        </w:rPr>
        <w:t xml:space="preserve">соответственно </w:t>
      </w:r>
      <w:r w:rsidRPr="007F25FB">
        <w:rPr>
          <w:rFonts w:ascii="Times New Roman" w:hAnsi="Times New Roman"/>
          <w:sz w:val="24"/>
          <w:szCs w:val="24"/>
        </w:rPr>
        <w:t xml:space="preserve">– </w:t>
      </w:r>
      <w:r w:rsidR="00A63EFF" w:rsidRPr="007F25FB">
        <w:rPr>
          <w:rFonts w:ascii="Times New Roman" w:hAnsi="Times New Roman"/>
          <w:sz w:val="24"/>
          <w:szCs w:val="24"/>
          <w:lang w:eastAsia="ru-RU"/>
        </w:rPr>
        <w:t>Политика</w:t>
      </w:r>
      <w:r w:rsidR="00A63EFF">
        <w:rPr>
          <w:rFonts w:ascii="Times New Roman" w:hAnsi="Times New Roman"/>
          <w:sz w:val="24"/>
          <w:szCs w:val="24"/>
          <w:lang w:eastAsia="ru-RU"/>
        </w:rPr>
        <w:t>,</w:t>
      </w:r>
      <w:r w:rsidR="00A63EFF" w:rsidRPr="007F25FB">
        <w:rPr>
          <w:rFonts w:ascii="Times New Roman" w:hAnsi="Times New Roman"/>
          <w:sz w:val="24"/>
          <w:szCs w:val="24"/>
        </w:rPr>
        <w:t xml:space="preserve"> </w:t>
      </w:r>
      <w:r w:rsidRPr="007F25FB">
        <w:rPr>
          <w:rFonts w:ascii="Times New Roman" w:hAnsi="Times New Roman"/>
          <w:sz w:val="24"/>
          <w:szCs w:val="24"/>
        </w:rPr>
        <w:t>М</w:t>
      </w:r>
      <w:r w:rsidR="00794B66">
        <w:rPr>
          <w:rFonts w:ascii="Times New Roman" w:hAnsi="Times New Roman"/>
          <w:sz w:val="24"/>
          <w:szCs w:val="24"/>
        </w:rPr>
        <w:t>А</w:t>
      </w:r>
      <w:r w:rsidRPr="007F25FB">
        <w:rPr>
          <w:rFonts w:ascii="Times New Roman" w:hAnsi="Times New Roman"/>
          <w:sz w:val="24"/>
          <w:szCs w:val="24"/>
        </w:rPr>
        <w:t xml:space="preserve"> МО Коломяги, Оператор) </w:t>
      </w:r>
      <w:r w:rsidRPr="007F25FB">
        <w:rPr>
          <w:rFonts w:ascii="Times New Roman" w:hAnsi="Times New Roman"/>
          <w:sz w:val="24"/>
          <w:szCs w:val="24"/>
          <w:lang w:eastAsia="ru-RU"/>
        </w:rPr>
        <w:t>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</w:t>
      </w:r>
      <w:proofErr w:type="gramEnd"/>
      <w:r w:rsidRPr="007F25F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F25FB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7F25F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F25FB">
        <w:rPr>
          <w:rFonts w:ascii="Times New Roman" w:hAnsi="Times New Roman"/>
          <w:sz w:val="24"/>
          <w:szCs w:val="24"/>
          <w:lang w:eastAsia="ru-RU"/>
        </w:rPr>
        <w:t>гражданина</w:t>
      </w:r>
      <w:proofErr w:type="gramEnd"/>
      <w:r w:rsidRPr="007F25FB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gramStart"/>
      <w:r w:rsidRPr="007F25FB">
        <w:rPr>
          <w:rFonts w:ascii="Times New Roman" w:hAnsi="Times New Roman"/>
          <w:sz w:val="24"/>
          <w:szCs w:val="24"/>
          <w:lang w:eastAsia="ru-RU"/>
        </w:rPr>
        <w:t>обработке его персональных данных</w:t>
      </w:r>
      <w:proofErr w:type="gramEnd"/>
      <w:r w:rsidRPr="007F25FB">
        <w:rPr>
          <w:rFonts w:ascii="Times New Roman" w:hAnsi="Times New Roman"/>
          <w:sz w:val="24"/>
          <w:szCs w:val="24"/>
          <w:lang w:eastAsia="ru-RU"/>
        </w:rPr>
        <w:t>, в том числе защиты прав на неприкосновенность частной жизни, личную и семейную тайну.</w:t>
      </w:r>
    </w:p>
    <w:p w:rsidR="00AA5341" w:rsidRPr="007F25FB" w:rsidRDefault="00AA5341" w:rsidP="00AA534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5FB">
        <w:rPr>
          <w:rFonts w:ascii="Times New Roman" w:hAnsi="Times New Roman"/>
          <w:sz w:val="24"/>
          <w:szCs w:val="24"/>
          <w:lang w:eastAsia="ru-RU"/>
        </w:rPr>
        <w:t>Политика действует в отношении всех персональных данных, которые обрабатыва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7F25FB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ся в</w:t>
      </w:r>
      <w:r w:rsidRPr="007F25F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7A2">
        <w:rPr>
          <w:rFonts w:ascii="Times New Roman" w:hAnsi="Times New Roman"/>
          <w:sz w:val="24"/>
          <w:szCs w:val="24"/>
          <w:lang w:eastAsia="ru-RU"/>
        </w:rPr>
        <w:t>МА МО Коломяги</w:t>
      </w:r>
      <w:r w:rsidRPr="007F25FB">
        <w:rPr>
          <w:rFonts w:ascii="Times New Roman" w:hAnsi="Times New Roman"/>
          <w:sz w:val="24"/>
          <w:szCs w:val="24"/>
          <w:lang w:eastAsia="ru-RU"/>
        </w:rPr>
        <w:t>.</w:t>
      </w:r>
    </w:p>
    <w:p w:rsidR="00AA5341" w:rsidRDefault="00AA5341" w:rsidP="00AA5341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012"/>
      <w:bookmarkEnd w:id="2"/>
      <w:r w:rsidRPr="007F25FB">
        <w:rPr>
          <w:rFonts w:ascii="Times New Roman" w:hAnsi="Times New Roman"/>
          <w:sz w:val="24"/>
          <w:szCs w:val="24"/>
          <w:lang w:eastAsia="ru-RU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AA5341" w:rsidRPr="0080616D" w:rsidRDefault="00AA5341" w:rsidP="00AA5341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Понятия и термины, используемые в настояще</w:t>
      </w:r>
      <w:r w:rsidR="00AB17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</w:t>
      </w:r>
      <w:r w:rsidR="00AB17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итике</w:t>
      </w: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применяются в значениях, определенных </w:t>
      </w:r>
      <w:r w:rsidRPr="0080616D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0616D">
        <w:rPr>
          <w:rFonts w:ascii="Times New Roman" w:hAnsi="Times New Roman" w:cs="Times New Roman"/>
          <w:sz w:val="24"/>
          <w:szCs w:val="24"/>
        </w:rPr>
        <w:t xml:space="preserve"> о персональных данных</w:t>
      </w: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A5341" w:rsidRPr="0080616D" w:rsidRDefault="00AA5341" w:rsidP="00AA5341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sub_1013"/>
      <w:bookmarkEnd w:id="3"/>
      <w:r w:rsidRPr="0080616D">
        <w:rPr>
          <w:rFonts w:ascii="Times New Roman" w:hAnsi="Times New Roman"/>
          <w:sz w:val="24"/>
          <w:szCs w:val="24"/>
          <w:lang w:eastAsia="ru-RU"/>
        </w:rPr>
        <w:t xml:space="preserve"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</w:t>
      </w:r>
      <w:r w:rsidRPr="0080616D">
        <w:rPr>
          <w:rFonts w:ascii="Times New Roman" w:hAnsi="Times New Roman"/>
          <w:sz w:val="24"/>
          <w:szCs w:val="24"/>
        </w:rPr>
        <w:t>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r w:rsidRPr="0080616D">
        <w:rPr>
          <w:rFonts w:ascii="Times New Roman" w:hAnsi="Times New Roman"/>
          <w:sz w:val="24"/>
          <w:szCs w:val="24"/>
          <w:lang w:val="en-US"/>
        </w:rPr>
        <w:t>www</w:t>
      </w:r>
      <w:r w:rsidRPr="0080616D">
        <w:rPr>
          <w:rFonts w:ascii="Times New Roman" w:hAnsi="Times New Roman"/>
          <w:sz w:val="24"/>
          <w:szCs w:val="24"/>
        </w:rPr>
        <w:t>.</w:t>
      </w:r>
      <w:r w:rsidRPr="0080616D">
        <w:rPr>
          <w:rFonts w:ascii="Times New Roman" w:hAnsi="Times New Roman"/>
          <w:sz w:val="24"/>
          <w:szCs w:val="24"/>
          <w:lang w:val="en-US"/>
        </w:rPr>
        <w:t>mokolomyagi</w:t>
      </w:r>
      <w:r w:rsidRPr="0080616D">
        <w:rPr>
          <w:rFonts w:ascii="Times New Roman" w:hAnsi="Times New Roman"/>
          <w:sz w:val="24"/>
          <w:szCs w:val="24"/>
        </w:rPr>
        <w:t>.</w:t>
      </w:r>
      <w:r w:rsidRPr="0080616D">
        <w:rPr>
          <w:rFonts w:ascii="Times New Roman" w:hAnsi="Times New Roman"/>
          <w:sz w:val="24"/>
          <w:szCs w:val="24"/>
          <w:lang w:val="en-US"/>
        </w:rPr>
        <w:t>ru</w:t>
      </w:r>
      <w:r w:rsidRPr="0080616D">
        <w:rPr>
          <w:rFonts w:ascii="Times New Roman" w:hAnsi="Times New Roman"/>
          <w:sz w:val="24"/>
          <w:szCs w:val="24"/>
        </w:rPr>
        <w:t>)</w:t>
      </w:r>
      <w:r w:rsidRPr="0080616D">
        <w:rPr>
          <w:rFonts w:ascii="Times New Roman" w:hAnsi="Times New Roman"/>
          <w:sz w:val="24"/>
          <w:szCs w:val="24"/>
          <w:lang w:eastAsia="ru-RU"/>
        </w:rPr>
        <w:t>.</w:t>
      </w:r>
    </w:p>
    <w:p w:rsidR="00AA5341" w:rsidRDefault="00AA5341" w:rsidP="00AA5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341" w:rsidRPr="004C0E24" w:rsidRDefault="00AA5341" w:rsidP="00AA5341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F25FB">
        <w:rPr>
          <w:rFonts w:ascii="Times New Roman" w:hAnsi="Times New Roman"/>
          <w:b/>
          <w:sz w:val="24"/>
          <w:szCs w:val="24"/>
          <w:lang w:eastAsia="ru-RU"/>
        </w:rPr>
        <w:t xml:space="preserve">Статья 2.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</w:t>
      </w:r>
      <w:r w:rsidRPr="00696F79">
        <w:rPr>
          <w:rFonts w:ascii="Times New Roman" w:hAnsi="Times New Roman"/>
          <w:b/>
          <w:bCs/>
          <w:sz w:val="24"/>
          <w:szCs w:val="24"/>
          <w:lang w:eastAsia="ru-RU"/>
        </w:rPr>
        <w:t>обработки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</w:t>
      </w:r>
    </w:p>
    <w:p w:rsidR="00B472D8" w:rsidRDefault="00B472D8" w:rsidP="00B472D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1"/>
      <w:bookmarkEnd w:id="4"/>
      <w:r w:rsidRPr="00BE46D9">
        <w:rPr>
          <w:rFonts w:ascii="Times New Roman" w:hAnsi="Times New Roman" w:cs="Times New Roman"/>
          <w:sz w:val="24"/>
          <w:szCs w:val="24"/>
        </w:rPr>
        <w:t xml:space="preserve">Персональные данные в </w:t>
      </w:r>
      <w:r>
        <w:rPr>
          <w:rFonts w:ascii="Times New Roman" w:hAnsi="Times New Roman" w:cs="Times New Roman"/>
          <w:sz w:val="24"/>
          <w:szCs w:val="24"/>
        </w:rPr>
        <w:t>МА МО Коломяги</w:t>
      </w:r>
      <w:r w:rsidRPr="00BE46D9">
        <w:rPr>
          <w:rFonts w:ascii="Times New Roman" w:hAnsi="Times New Roman" w:cs="Times New Roman"/>
          <w:sz w:val="24"/>
          <w:szCs w:val="24"/>
        </w:rPr>
        <w:t xml:space="preserve"> обрабатываются с целью </w:t>
      </w:r>
      <w:r>
        <w:rPr>
          <w:rFonts w:ascii="Times New Roman" w:hAnsi="Times New Roman" w:cs="Times New Roman"/>
          <w:sz w:val="24"/>
          <w:szCs w:val="24"/>
        </w:rPr>
        <w:t>реализации полномочий МА МО Коломяги, включая исполнение</w:t>
      </w:r>
      <w:r w:rsidRPr="00BE46D9">
        <w:rPr>
          <w:rFonts w:ascii="Times New Roman" w:hAnsi="Times New Roman" w:cs="Times New Roman"/>
          <w:sz w:val="24"/>
          <w:szCs w:val="24"/>
        </w:rPr>
        <w:t xml:space="preserve"> трудового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и законодательства о муниципальной службе </w:t>
      </w:r>
      <w:r w:rsidRPr="00BE46D9">
        <w:rPr>
          <w:rFonts w:ascii="Times New Roman" w:hAnsi="Times New Roman" w:cs="Times New Roman"/>
          <w:sz w:val="24"/>
          <w:szCs w:val="24"/>
        </w:rPr>
        <w:t>в рамках трудовых и иных непосредств</w:t>
      </w:r>
      <w:r>
        <w:rPr>
          <w:rFonts w:ascii="Times New Roman" w:hAnsi="Times New Roman" w:cs="Times New Roman"/>
          <w:sz w:val="24"/>
          <w:szCs w:val="24"/>
        </w:rPr>
        <w:t>енно связанных с ними отношений.</w:t>
      </w:r>
    </w:p>
    <w:p w:rsidR="00AA5341" w:rsidRPr="00D300F8" w:rsidRDefault="00AA5341" w:rsidP="00AA5341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0F8">
        <w:rPr>
          <w:rFonts w:ascii="Times New Roman" w:hAnsi="Times New Roman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AA5341" w:rsidRDefault="00AA5341" w:rsidP="00AA5341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0F8">
        <w:rPr>
          <w:rFonts w:ascii="Times New Roman" w:hAnsi="Times New Roman"/>
          <w:sz w:val="24"/>
          <w:szCs w:val="24"/>
          <w:lang w:eastAsia="ru-RU"/>
        </w:rPr>
        <w:t>Обработке подлежат только персональные данные, которые отвечают целям их обработки.</w:t>
      </w:r>
    </w:p>
    <w:p w:rsidR="00AA5341" w:rsidRDefault="00AA5341" w:rsidP="00AA534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A5341" w:rsidRDefault="00AA5341" w:rsidP="00AA53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Статья 3. Правовые основания обработки персональных данных</w:t>
      </w:r>
    </w:p>
    <w:p w:rsidR="00AA5341" w:rsidRPr="00B45594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94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>Правовыми о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снованиями обработки персональных данных в </w:t>
      </w:r>
      <w:r w:rsidR="00AB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 Коломяги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A5341" w:rsidRPr="004B65AA" w:rsidRDefault="00AA5341" w:rsidP="00AA534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AA5341" w:rsidRPr="00B45594" w:rsidRDefault="00AA5341" w:rsidP="00AA534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Федерации;</w:t>
      </w:r>
    </w:p>
    <w:p w:rsidR="00AA5341" w:rsidRPr="00B45594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Российской Федерации; </w:t>
      </w:r>
    </w:p>
    <w:p w:rsidR="00AA5341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AA5341" w:rsidRPr="00DC4842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от 02.05.2006 N 59-ФЗ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граждан Российской Федерации»;</w:t>
      </w:r>
    </w:p>
    <w:p w:rsidR="00AA5341" w:rsidRPr="00B45594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5594">
        <w:rPr>
          <w:rFonts w:ascii="Times New Roman" w:hAnsi="Times New Roman" w:cs="Times New Roman"/>
          <w:sz w:val="24"/>
          <w:szCs w:val="24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AA5341" w:rsidRPr="00B45594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hAnsi="Times New Roman" w:cs="Times New Roman"/>
          <w:sz w:val="24"/>
          <w:szCs w:val="24"/>
        </w:rPr>
        <w:t>Закон Санкт-Петербурга от 23.09.2009 № 420-79 «Об организации местного самоуправлени</w:t>
      </w:r>
      <w:r>
        <w:rPr>
          <w:rFonts w:ascii="Times New Roman" w:hAnsi="Times New Roman" w:cs="Times New Roman"/>
          <w:sz w:val="24"/>
          <w:szCs w:val="24"/>
        </w:rPr>
        <w:t>я в Санкт-Петербурге»;</w:t>
      </w:r>
    </w:p>
    <w:p w:rsidR="00AA5341" w:rsidRPr="00B45594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и региональные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отношения, связанные с деятельностью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Санкт-Петербурга;</w:t>
      </w:r>
    </w:p>
    <w:p w:rsidR="00AA5341" w:rsidRPr="00B45594" w:rsidRDefault="00AA5341" w:rsidP="00AA534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Pr="00B4559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локальные нормативные акты </w:t>
      </w:r>
      <w:r w:rsidR="00AB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 Коломяги</w:t>
      </w: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341" w:rsidRDefault="00AA5341" w:rsidP="00AA534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прямо не предусмотренных законодательством Российской Федерации, во исполнение возложенных законодательством Российской Федерации на </w:t>
      </w:r>
      <w:r w:rsidR="00AB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 Коломяги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полномочий и обязанностей, обработка персональных данных осуществляется в рамках отдельного согласия субъекта персональных данных на обработку его персональных данных, либо без получения согласия субъекта персональных данных.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Статья 4. Объем и к</w:t>
      </w:r>
      <w:r w:rsidRPr="00BE46D9">
        <w:rPr>
          <w:rFonts w:ascii="Times New Roman" w:hAnsi="Times New Roman" w:cs="Times New Roman"/>
          <w:b/>
          <w:sz w:val="24"/>
          <w:szCs w:val="24"/>
        </w:rPr>
        <w:t>атегории обрабатываемых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, категории субъектов персональных данных</w:t>
      </w:r>
    </w:p>
    <w:p w:rsidR="00AA5341" w:rsidRDefault="00AA5341" w:rsidP="00AA5341">
      <w:pPr>
        <w:pStyle w:val="a3"/>
        <w:numPr>
          <w:ilvl w:val="1"/>
          <w:numId w:val="16"/>
        </w:numPr>
        <w:shd w:val="clear" w:color="auto" w:fill="FFFFFF"/>
        <w:tabs>
          <w:tab w:val="left" w:pos="0"/>
          <w:tab w:val="left" w:pos="993"/>
        </w:tabs>
        <w:spacing w:before="120"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объем обрабатываемых персональных данных должны соответствовать 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обработки, предусмотренн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E849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настоящей Политики.</w:t>
      </w:r>
    </w:p>
    <w:p w:rsidR="00AA5341" w:rsidRDefault="00AB17A2" w:rsidP="00AA5341">
      <w:pPr>
        <w:pStyle w:val="a3"/>
        <w:numPr>
          <w:ilvl w:val="1"/>
          <w:numId w:val="16"/>
        </w:numPr>
        <w:shd w:val="clear" w:color="auto" w:fill="FFFFFF"/>
        <w:tabs>
          <w:tab w:val="left" w:pos="0"/>
          <w:tab w:val="left" w:pos="993"/>
        </w:tabs>
        <w:spacing w:before="120"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 МО Коломяги</w:t>
      </w:r>
      <w:r w:rsidR="00AA5341">
        <w:rPr>
          <w:rFonts w:ascii="Times New Roman" w:hAnsi="Times New Roman" w:cs="Times New Roman"/>
          <w:sz w:val="24"/>
          <w:szCs w:val="24"/>
        </w:rPr>
        <w:t xml:space="preserve"> </w:t>
      </w:r>
      <w:r w:rsidR="00AA5341"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следующих категорий субъектов персональных данных</w:t>
      </w:r>
      <w:r w:rsidR="00AA5341" w:rsidRPr="000B74C6">
        <w:rPr>
          <w:rFonts w:ascii="Times New Roman" w:hAnsi="Times New Roman" w:cs="Times New Roman"/>
          <w:sz w:val="24"/>
          <w:szCs w:val="24"/>
        </w:rPr>
        <w:t>:</w:t>
      </w:r>
    </w:p>
    <w:p w:rsidR="00AA5341" w:rsidRPr="000B74C6" w:rsidRDefault="00AA5341" w:rsidP="00AA5341">
      <w:pPr>
        <w:pStyle w:val="ConsNormal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AB17A2">
        <w:rPr>
          <w:rFonts w:ascii="Times New Roman" w:hAnsi="Times New Roman" w:cs="Times New Roman"/>
          <w:sz w:val="24"/>
          <w:szCs w:val="24"/>
        </w:rPr>
        <w:t>МА МО Коломяги</w:t>
      </w:r>
      <w:r>
        <w:rPr>
          <w:rFonts w:ascii="Times New Roman" w:hAnsi="Times New Roman" w:cs="Times New Roman"/>
          <w:sz w:val="24"/>
          <w:szCs w:val="24"/>
        </w:rPr>
        <w:t xml:space="preserve">, состоящие в трудовых отношениях с </w:t>
      </w:r>
      <w:r w:rsidR="00E815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ператором;</w:t>
      </w:r>
    </w:p>
    <w:p w:rsidR="00AA5341" w:rsidRPr="000B74C6" w:rsidRDefault="00AA5341" w:rsidP="00AA5341">
      <w:pPr>
        <w:pStyle w:val="ConsNormal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члены семей работников </w:t>
      </w:r>
      <w:r w:rsidR="00AB17A2">
        <w:rPr>
          <w:rFonts w:ascii="Times New Roman" w:hAnsi="Times New Roman" w:cs="Times New Roman"/>
          <w:sz w:val="24"/>
          <w:szCs w:val="24"/>
        </w:rPr>
        <w:t>МА МО Коломяги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>- в случаях, когда согласно законодательству сведения о них предоставляются работником;</w:t>
      </w:r>
    </w:p>
    <w:p w:rsidR="00AA5341" w:rsidRDefault="00E17834" w:rsidP="00AA5341">
      <w:pPr>
        <w:pStyle w:val="ConsNormal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</w:t>
      </w:r>
      <w:r w:rsidR="00AA53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имеющие регистрацию по месту жительства </w:t>
      </w:r>
      <w:r w:rsidR="00AA5341">
        <w:rPr>
          <w:rFonts w:ascii="Times New Roman" w:hAnsi="Times New Roman" w:cs="Times New Roman"/>
          <w:sz w:val="24"/>
          <w:szCs w:val="24"/>
        </w:rPr>
        <w:t>на территории МО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A5341">
        <w:rPr>
          <w:rFonts w:ascii="Times New Roman" w:hAnsi="Times New Roman" w:cs="Times New Roman"/>
          <w:sz w:val="24"/>
          <w:szCs w:val="24"/>
        </w:rPr>
        <w:t>Коломяги;</w:t>
      </w:r>
    </w:p>
    <w:p w:rsidR="00AA5341" w:rsidRPr="000B74C6" w:rsidRDefault="00AA5341" w:rsidP="00AA5341">
      <w:pPr>
        <w:pStyle w:val="ConsNormal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обратившиеся в орган местного самоуправления МО Коломяги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:rsidR="00AA5341" w:rsidRPr="000B74C6" w:rsidRDefault="00AA5341" w:rsidP="00AA5341">
      <w:pPr>
        <w:pStyle w:val="ConsNormal"/>
        <w:numPr>
          <w:ilvl w:val="1"/>
          <w:numId w:val="16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В соответствии с целью, указанной в п. </w:t>
      </w:r>
      <w:r w:rsidR="00D159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2 настояще</w:t>
      </w:r>
      <w:r w:rsidR="00D1591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D15915">
        <w:rPr>
          <w:rFonts w:ascii="Times New Roman" w:hAnsi="Times New Roman" w:cs="Times New Roman"/>
          <w:sz w:val="24"/>
          <w:szCs w:val="24"/>
        </w:rPr>
        <w:t>итики</w:t>
      </w:r>
      <w:r w:rsidRPr="000B74C6">
        <w:rPr>
          <w:rFonts w:ascii="Times New Roman" w:hAnsi="Times New Roman" w:cs="Times New Roman"/>
          <w:sz w:val="24"/>
          <w:szCs w:val="24"/>
        </w:rPr>
        <w:t xml:space="preserve">, в </w:t>
      </w:r>
      <w:r w:rsidR="00AB17A2">
        <w:rPr>
          <w:rFonts w:ascii="Times New Roman" w:hAnsi="Times New Roman" w:cs="Times New Roman"/>
          <w:sz w:val="24"/>
          <w:szCs w:val="24"/>
        </w:rPr>
        <w:t>МА</w:t>
      </w:r>
      <w:r w:rsidR="00E17834">
        <w:rPr>
          <w:rFonts w:ascii="Times New Roman" w:hAnsi="Times New Roman" w:cs="Times New Roman"/>
          <w:sz w:val="24"/>
          <w:szCs w:val="24"/>
        </w:rPr>
        <w:t> </w:t>
      </w:r>
      <w:r w:rsidR="00AB17A2">
        <w:rPr>
          <w:rFonts w:ascii="Times New Roman" w:hAnsi="Times New Roman" w:cs="Times New Roman"/>
          <w:sz w:val="24"/>
          <w:szCs w:val="24"/>
        </w:rPr>
        <w:t>МО Коломяги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обрабатываются следующие персональные данные: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  <w:proofErr w:type="gramEnd"/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пол;</w:t>
      </w:r>
    </w:p>
    <w:p w:rsidR="00D15915" w:rsidRDefault="00D15915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рождения, месяц рождения, дата рождения</w:t>
      </w:r>
    </w:p>
    <w:p w:rsidR="00AA5341" w:rsidRDefault="00D15915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="00AA5341" w:rsidRPr="000B74C6">
        <w:rPr>
          <w:rFonts w:ascii="Times New Roman" w:hAnsi="Times New Roman" w:cs="Times New Roman"/>
          <w:sz w:val="24"/>
          <w:szCs w:val="24"/>
        </w:rPr>
        <w:t>;</w:t>
      </w:r>
    </w:p>
    <w:p w:rsidR="00D15915" w:rsidRPr="000B74C6" w:rsidRDefault="00D15915" w:rsidP="00D1591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гражданстве;</w:t>
      </w:r>
    </w:p>
    <w:p w:rsidR="00D15915" w:rsidRDefault="00D15915" w:rsidP="00D1591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B14B75" w:rsidRPr="000B74C6" w:rsidRDefault="00B14B75" w:rsidP="00B14B7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B14B75" w:rsidRPr="000B74C6" w:rsidRDefault="00B14B75" w:rsidP="00B14B7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B14B75" w:rsidRPr="000B74C6" w:rsidRDefault="00B14B75" w:rsidP="00B14B7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B14B75" w:rsidRPr="000B74C6" w:rsidRDefault="00B14B75" w:rsidP="00B14B7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связи;</w:t>
      </w:r>
    </w:p>
    <w:p w:rsidR="00AA5341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  <w:proofErr w:type="gramEnd"/>
    </w:p>
    <w:p w:rsidR="00B14B75" w:rsidRDefault="00B14B75" w:rsidP="00B14B75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положение;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информация о владении иностранными языками;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:rsidR="00AA5341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трудовой деятельности, а также информация о предыдущих местах работы, периодах и стаже работы;</w:t>
      </w:r>
    </w:p>
    <w:p w:rsidR="00C6705B" w:rsidRPr="000B74C6" w:rsidRDefault="00C6705B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пенсионное свидетельство;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доходах, обязательствах по исполнительным документам;</w:t>
      </w:r>
    </w:p>
    <w:p w:rsidR="00AA5341" w:rsidRPr="000B74C6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номера расчетного счета, банковской карты;</w:t>
      </w:r>
    </w:p>
    <w:p w:rsidR="00AA5341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состоянии здоровья (для отдельных категорий работников);</w:t>
      </w:r>
    </w:p>
    <w:p w:rsidR="00AA5341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:rsidR="00182ED2" w:rsidRDefault="00182ED2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фотографическое изображен</w:t>
      </w:r>
      <w:r>
        <w:rPr>
          <w:rFonts w:ascii="Times New Roman" w:hAnsi="Times New Roman" w:cs="Times New Roman"/>
          <w:sz w:val="24"/>
          <w:szCs w:val="24"/>
        </w:rPr>
        <w:t>ие;</w:t>
      </w:r>
    </w:p>
    <w:p w:rsidR="00AA5341" w:rsidRDefault="00AA5341" w:rsidP="00AA5341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 xml:space="preserve">п. </w:t>
      </w:r>
      <w:r w:rsidR="007F05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статьи 2 настояще</w:t>
      </w:r>
      <w:r w:rsidR="00DB6E2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DB6E2C">
        <w:rPr>
          <w:rFonts w:ascii="Times New Roman" w:hAnsi="Times New Roman" w:cs="Times New Roman"/>
          <w:sz w:val="24"/>
          <w:szCs w:val="24"/>
        </w:rPr>
        <w:t>итики</w:t>
      </w:r>
      <w:r w:rsidRPr="0091255A">
        <w:rPr>
          <w:rFonts w:ascii="Times New Roman" w:hAnsi="Times New Roman" w:cs="Times New Roman"/>
          <w:sz w:val="24"/>
          <w:szCs w:val="24"/>
        </w:rPr>
        <w:t>;</w:t>
      </w:r>
    </w:p>
    <w:p w:rsidR="00AD77B3" w:rsidRPr="00182ED2" w:rsidRDefault="00AA5341" w:rsidP="00182ED2">
      <w:pPr>
        <w:pStyle w:val="ConsNormal"/>
        <w:numPr>
          <w:ilvl w:val="0"/>
          <w:numId w:val="13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 xml:space="preserve">иные персональные данные, которые </w:t>
      </w:r>
      <w:r w:rsidR="007F05F0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</w:t>
      </w:r>
      <w:r w:rsidRPr="0091255A">
        <w:rPr>
          <w:rFonts w:ascii="Times New Roman" w:hAnsi="Times New Roman" w:cs="Times New Roman"/>
          <w:sz w:val="24"/>
          <w:szCs w:val="24"/>
        </w:rPr>
        <w:t>пожелал сообщить о себе и обработка которых соответствует цели обработки,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>п.</w:t>
      </w:r>
      <w:r w:rsidR="007F05F0">
        <w:rPr>
          <w:rFonts w:ascii="Times New Roman" w:hAnsi="Times New Roman" w:cs="Times New Roman"/>
          <w:sz w:val="24"/>
          <w:szCs w:val="24"/>
        </w:rPr>
        <w:t> 1</w:t>
      </w:r>
      <w:r>
        <w:rPr>
          <w:rFonts w:ascii="Times New Roman" w:hAnsi="Times New Roman" w:cs="Times New Roman"/>
          <w:sz w:val="24"/>
          <w:szCs w:val="24"/>
        </w:rPr>
        <w:t xml:space="preserve"> статьи 2 настоящей Политики</w:t>
      </w:r>
      <w:r w:rsidR="00182ED2">
        <w:rPr>
          <w:rFonts w:ascii="Times New Roman" w:hAnsi="Times New Roman" w:cs="Times New Roman"/>
          <w:sz w:val="24"/>
          <w:szCs w:val="24"/>
        </w:rPr>
        <w:t>.</w:t>
      </w:r>
    </w:p>
    <w:p w:rsidR="00AA5341" w:rsidRPr="000B74C6" w:rsidRDefault="00AB17A2" w:rsidP="00AA5341">
      <w:pPr>
        <w:pStyle w:val="ConsNormal"/>
        <w:numPr>
          <w:ilvl w:val="1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 МО Коломяги</w:t>
      </w:r>
      <w:r w:rsidR="00AA5341">
        <w:rPr>
          <w:rFonts w:ascii="Times New Roman" w:hAnsi="Times New Roman" w:cs="Times New Roman"/>
          <w:sz w:val="24"/>
          <w:szCs w:val="24"/>
        </w:rPr>
        <w:t xml:space="preserve"> </w:t>
      </w:r>
      <w:r w:rsidR="00AA5341" w:rsidRPr="000B74C6">
        <w:rPr>
          <w:rFonts w:ascii="Times New Roman" w:hAnsi="Times New Roman" w:cs="Times New Roman"/>
          <w:sz w:val="24"/>
          <w:szCs w:val="24"/>
        </w:rPr>
        <w:t>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:rsidR="00AA5341" w:rsidRDefault="00AA5341" w:rsidP="00AA5341">
      <w:pPr>
        <w:shd w:val="clear" w:color="auto" w:fill="FFFFFF"/>
        <w:tabs>
          <w:tab w:val="left" w:pos="0"/>
          <w:tab w:val="left" w:pos="993"/>
        </w:tabs>
        <w:spacing w:before="240" w:after="120" w:line="240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Статья 5. </w:t>
      </w:r>
      <w:r w:rsidRPr="0091255A">
        <w:rPr>
          <w:rFonts w:ascii="Times New Roman" w:hAnsi="Times New Roman" w:cs="Times New Roman"/>
          <w:b/>
          <w:sz w:val="24"/>
          <w:szCs w:val="24"/>
        </w:rPr>
        <w:t>Порядок и условия обработки персональных данных</w:t>
      </w:r>
    </w:p>
    <w:p w:rsidR="00AA5341" w:rsidRDefault="00AA5341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До начала обработки персональных данных </w:t>
      </w:r>
      <w:r w:rsidR="00AB17A2">
        <w:rPr>
          <w:rFonts w:ascii="Times New Roman" w:hAnsi="Times New Roman" w:cs="Times New Roman"/>
          <w:sz w:val="24"/>
          <w:szCs w:val="24"/>
        </w:rPr>
        <w:t>МА МО Коломяги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 xml:space="preserve">обязано уведомить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о намерении осуществлять обработку персональных данных.</w:t>
      </w:r>
    </w:p>
    <w:p w:rsidR="00AA5341" w:rsidRDefault="00AA5341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:rsidR="00AA5341" w:rsidRPr="0091255A" w:rsidRDefault="00AA5341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 w:rsidR="00AB17A2">
        <w:rPr>
          <w:rFonts w:ascii="Times New Roman" w:hAnsi="Times New Roman" w:cs="Times New Roman"/>
          <w:sz w:val="24"/>
          <w:szCs w:val="24"/>
        </w:rPr>
        <w:t>МА МО Коломяги</w:t>
      </w:r>
      <w:r w:rsidRPr="0091255A">
        <w:rPr>
          <w:rFonts w:ascii="Times New Roman" w:hAnsi="Times New Roman" w:cs="Times New Roman"/>
          <w:sz w:val="24"/>
          <w:szCs w:val="24"/>
        </w:rPr>
        <w:t xml:space="preserve"> выполняется следующими способами:</w:t>
      </w:r>
    </w:p>
    <w:p w:rsidR="00AA5341" w:rsidRPr="00EF76BB" w:rsidRDefault="00AA5341" w:rsidP="00AA5341">
      <w:pPr>
        <w:pStyle w:val="ConsNormal"/>
        <w:numPr>
          <w:ilvl w:val="0"/>
          <w:numId w:val="15"/>
        </w:numPr>
        <w:tabs>
          <w:tab w:val="clear" w:pos="540"/>
          <w:tab w:val="num" w:pos="-142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F76BB">
        <w:rPr>
          <w:rFonts w:ascii="Times New Roman" w:hAnsi="Times New Roman" w:cs="Times New Roman"/>
          <w:sz w:val="24"/>
          <w:szCs w:val="24"/>
        </w:rPr>
        <w:t>неавтоматизированная обработка персональных данных;</w:t>
      </w:r>
    </w:p>
    <w:p w:rsidR="00AA5341" w:rsidRPr="00EF76BB" w:rsidRDefault="00AA5341" w:rsidP="00AA5341">
      <w:pPr>
        <w:pStyle w:val="ConsNormal"/>
        <w:numPr>
          <w:ilvl w:val="0"/>
          <w:numId w:val="15"/>
        </w:numPr>
        <w:tabs>
          <w:tab w:val="clear" w:pos="540"/>
          <w:tab w:val="num" w:pos="-142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F76BB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персональных данных с передачей полученной информации по </w:t>
      </w:r>
      <w:r w:rsidR="00D93AD6">
        <w:rPr>
          <w:rFonts w:ascii="Times New Roman" w:hAnsi="Times New Roman" w:cs="Times New Roman"/>
          <w:sz w:val="24"/>
          <w:szCs w:val="24"/>
        </w:rPr>
        <w:t>внутренней сети Оператора, с передачей по</w:t>
      </w:r>
      <w:r w:rsidR="001F0AE0">
        <w:rPr>
          <w:rFonts w:ascii="Times New Roman" w:hAnsi="Times New Roman" w:cs="Times New Roman"/>
          <w:sz w:val="24"/>
          <w:szCs w:val="24"/>
        </w:rPr>
        <w:t xml:space="preserve"> </w:t>
      </w:r>
      <w:r w:rsidR="00D93AD6">
        <w:rPr>
          <w:rFonts w:ascii="Times New Roman" w:hAnsi="Times New Roman" w:cs="Times New Roman"/>
          <w:sz w:val="24"/>
          <w:szCs w:val="24"/>
        </w:rPr>
        <w:t>сети Интернет</w:t>
      </w:r>
      <w:r w:rsidRPr="00EF76BB">
        <w:rPr>
          <w:rFonts w:ascii="Times New Roman" w:hAnsi="Times New Roman" w:cs="Times New Roman"/>
          <w:sz w:val="24"/>
          <w:szCs w:val="24"/>
        </w:rPr>
        <w:t>.</w:t>
      </w:r>
    </w:p>
    <w:p w:rsidR="00AA5341" w:rsidRDefault="00AA5341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 w:rsidR="00AB17A2">
        <w:rPr>
          <w:rFonts w:ascii="Times New Roman" w:hAnsi="Times New Roman" w:cs="Times New Roman"/>
          <w:sz w:val="24"/>
          <w:szCs w:val="24"/>
        </w:rPr>
        <w:t>МА МО Коломяги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7D750B" w:rsidRPr="007D750B" w:rsidRDefault="007D750B" w:rsidP="005A032A">
      <w:pPr>
        <w:pStyle w:val="a3"/>
        <w:numPr>
          <w:ilvl w:val="0"/>
          <w:numId w:val="14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соответствии с федеральным законом предоставление персональных данных и (или) получение </w:t>
      </w:r>
      <w:r w:rsidR="005A03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ператором согласия на обработку персональных данных </w:t>
      </w:r>
      <w:r w:rsidRPr="007D7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являются обязательными, оператор обязан разъяснить субъекту персональных данных юридические последствия отказа предоставить его персональные данные и (или) дать согласие на их обработку.</w:t>
      </w:r>
    </w:p>
    <w:p w:rsidR="00AA5341" w:rsidRPr="00950AD4" w:rsidRDefault="00AA5341" w:rsidP="00AA5341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AD4">
        <w:rPr>
          <w:rFonts w:ascii="Times New Roman" w:hAnsi="Times New Roman"/>
          <w:sz w:val="24"/>
          <w:szCs w:val="24"/>
          <w:lang w:eastAsia="ru-RU"/>
        </w:rPr>
        <w:t xml:space="preserve">К обработке персональных данных допускаются </w:t>
      </w:r>
      <w:r>
        <w:rPr>
          <w:rFonts w:ascii="Times New Roman" w:hAnsi="Times New Roman"/>
          <w:sz w:val="24"/>
          <w:szCs w:val="24"/>
          <w:lang w:eastAsia="ru-RU"/>
        </w:rPr>
        <w:t>лица</w:t>
      </w:r>
      <w:r w:rsidRPr="00950AD4">
        <w:rPr>
          <w:rFonts w:ascii="Times New Roman" w:hAnsi="Times New Roman"/>
          <w:sz w:val="24"/>
          <w:szCs w:val="24"/>
          <w:lang w:eastAsia="ru-RU"/>
        </w:rPr>
        <w:t>, в должностные обязанности которых входит обработка персональных данных.</w:t>
      </w:r>
    </w:p>
    <w:p w:rsidR="00AA5341" w:rsidRPr="006E078A" w:rsidRDefault="00AA5341" w:rsidP="00AA5341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78A">
        <w:rPr>
          <w:rFonts w:ascii="Times New Roman" w:hAnsi="Times New Roman"/>
          <w:sz w:val="24"/>
          <w:szCs w:val="24"/>
          <w:lang w:eastAsia="ru-RU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</w:t>
      </w:r>
      <w:r>
        <w:rPr>
          <w:rFonts w:ascii="Times New Roman" w:hAnsi="Times New Roman"/>
          <w:sz w:val="24"/>
          <w:szCs w:val="24"/>
          <w:lang w:eastAsia="ru-RU"/>
        </w:rPr>
        <w:t>дательством</w:t>
      </w:r>
      <w:r w:rsidRPr="006E078A">
        <w:rPr>
          <w:rFonts w:ascii="Times New Roman" w:hAnsi="Times New Roman"/>
          <w:sz w:val="24"/>
          <w:szCs w:val="24"/>
          <w:lang w:eastAsia="ru-RU"/>
        </w:rPr>
        <w:t>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AA5341" w:rsidRPr="00DA3A66" w:rsidRDefault="00AA5341" w:rsidP="00AA5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3A66">
        <w:rPr>
          <w:rFonts w:ascii="Times New Roman" w:hAnsi="Times New Roman"/>
          <w:sz w:val="24"/>
          <w:szCs w:val="24"/>
          <w:lang w:eastAsia="ru-RU"/>
        </w:rPr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</w:t>
      </w:r>
      <w:proofErr w:type="spellStart"/>
      <w:r w:rsidRPr="00DA3A66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DA3A66">
        <w:rPr>
          <w:rFonts w:ascii="Times New Roman" w:hAnsi="Times New Roman"/>
          <w:sz w:val="24"/>
          <w:szCs w:val="24"/>
          <w:lang w:eastAsia="ru-RU"/>
        </w:rPr>
        <w:t xml:space="preserve"> от 24.02.2021 N 18.</w:t>
      </w:r>
    </w:p>
    <w:p w:rsidR="00AA5341" w:rsidRPr="00DA3A66" w:rsidRDefault="00AB17A2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 МО Коломяги</w:t>
      </w:r>
      <w:r w:rsidR="00AA5341" w:rsidRPr="00DA3A66">
        <w:rPr>
          <w:rFonts w:ascii="Times New Roman" w:hAnsi="Times New Roman" w:cs="Times New Roman"/>
          <w:sz w:val="24"/>
          <w:szCs w:val="24"/>
        </w:rPr>
        <w:t xml:space="preserve"> не осуществляет трансграничную передачу персональных данных.</w:t>
      </w:r>
    </w:p>
    <w:p w:rsidR="00AA5341" w:rsidRDefault="00AA5341" w:rsidP="00AA5341">
      <w:pPr>
        <w:pStyle w:val="ConsNormal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188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AA5341" w:rsidRDefault="00AA5341" w:rsidP="00AA5341">
      <w:pPr>
        <w:pStyle w:val="ConsNormal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:rsidR="00AA5341" w:rsidRPr="00950AD4" w:rsidRDefault="00AA5341" w:rsidP="00AA5341">
      <w:pPr>
        <w:pStyle w:val="ConsNormal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50AD4">
        <w:rPr>
          <w:rFonts w:ascii="Times New Roman" w:hAnsi="Times New Roman"/>
          <w:sz w:val="24"/>
          <w:szCs w:val="24"/>
        </w:rPr>
        <w:t>Обработка персональных данных осуществляется путем:</w:t>
      </w:r>
    </w:p>
    <w:p w:rsidR="00AA5341" w:rsidRPr="004C0E24" w:rsidRDefault="00AA5341" w:rsidP="00AA5341">
      <w:pPr>
        <w:numPr>
          <w:ilvl w:val="0"/>
          <w:numId w:val="18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AA5341" w:rsidRPr="004C0E24" w:rsidRDefault="00AA5341" w:rsidP="00AA5341">
      <w:pPr>
        <w:numPr>
          <w:ilvl w:val="0"/>
          <w:numId w:val="18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Оператора;</w:t>
      </w:r>
    </w:p>
    <w:p w:rsidR="00AA5341" w:rsidRPr="004C0E24" w:rsidRDefault="00AA5341" w:rsidP="00AA5341">
      <w:pPr>
        <w:numPr>
          <w:ilvl w:val="0"/>
          <w:numId w:val="18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:rsidR="00AA5341" w:rsidRPr="00DA3A66" w:rsidRDefault="00AA5341" w:rsidP="00AA5341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3A66">
        <w:rPr>
          <w:rFonts w:ascii="Times New Roman" w:hAnsi="Times New Roman"/>
          <w:sz w:val="24"/>
          <w:szCs w:val="24"/>
          <w:lang w:eastAsia="ru-RU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AA5341" w:rsidRPr="004C0E24" w:rsidRDefault="00AA5341" w:rsidP="00AA5341">
      <w:pPr>
        <w:numPr>
          <w:ilvl w:val="0"/>
          <w:numId w:val="19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</w:t>
      </w:r>
      <w:r w:rsidRPr="00713D53">
        <w:rPr>
          <w:rFonts w:ascii="Times New Roman" w:hAnsi="Times New Roman"/>
          <w:sz w:val="24"/>
          <w:szCs w:val="24"/>
          <w:lang w:eastAsia="ru-RU"/>
        </w:rPr>
        <w:t>требует каждая цель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обработки персональных данных, если срок хранения персональных данных не установлен федеральным законом, договором.</w:t>
      </w:r>
    </w:p>
    <w:p w:rsidR="00AA5341" w:rsidRPr="00713D53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proofErr w:type="gramStart"/>
      <w:r w:rsidRPr="00713D53">
        <w:rPr>
          <w:rFonts w:ascii="Times New Roman" w:hAnsi="Times New Roman"/>
          <w:sz w:val="24"/>
          <w:szCs w:val="24"/>
          <w:lang w:eastAsia="ru-RU"/>
        </w:rPr>
        <w:t xml:space="preserve">Персональные данные на бумажных носителях хранятся в </w:t>
      </w:r>
      <w:r w:rsidR="00AB17A2">
        <w:rPr>
          <w:rFonts w:ascii="Times New Roman" w:hAnsi="Times New Roman"/>
          <w:sz w:val="24"/>
          <w:szCs w:val="24"/>
          <w:lang w:eastAsia="ru-RU"/>
        </w:rPr>
        <w:t>МА МО Коломяги</w:t>
      </w:r>
      <w:r w:rsidRPr="00713D53">
        <w:rPr>
          <w:rFonts w:ascii="Times New Roman" w:hAnsi="Times New Roman"/>
          <w:sz w:val="24"/>
          <w:szCs w:val="24"/>
          <w:lang w:eastAsia="ru-RU"/>
        </w:rPr>
        <w:t xml:space="preserve"> в течение сроков хранения документов, для которых эти сроки предусмотрены </w:t>
      </w:r>
      <w:r w:rsidRPr="00713D5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законодательством об архивном деле в РФ (Федеральный закон от 22.10.2004 </w:t>
      </w:r>
      <w:r w:rsidR="00652D11">
        <w:rPr>
          <w:rFonts w:ascii="Times New Roman" w:hAnsi="Times New Roman"/>
          <w:sz w:val="24"/>
          <w:szCs w:val="24"/>
          <w:lang w:eastAsia="ru-RU"/>
        </w:rPr>
        <w:t>№</w:t>
      </w:r>
      <w:r w:rsidRPr="00713D53">
        <w:rPr>
          <w:rFonts w:ascii="Times New Roman" w:hAnsi="Times New Roman"/>
          <w:sz w:val="24"/>
          <w:szCs w:val="24"/>
          <w:lang w:eastAsia="ru-RU"/>
        </w:rPr>
        <w:t xml:space="preserve"> 125-ФЗ "Об архивном деле в 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</w:t>
      </w:r>
      <w:proofErr w:type="gramEnd"/>
      <w:r w:rsidRPr="00713D5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3D53">
        <w:rPr>
          <w:rFonts w:ascii="Times New Roman" w:hAnsi="Times New Roman"/>
          <w:sz w:val="24"/>
          <w:szCs w:val="24"/>
          <w:lang w:eastAsia="ru-RU"/>
        </w:rPr>
        <w:t>Росархива</w:t>
      </w:r>
      <w:proofErr w:type="spellEnd"/>
      <w:r w:rsidRPr="00713D53">
        <w:rPr>
          <w:rFonts w:ascii="Times New Roman" w:hAnsi="Times New Roman"/>
          <w:sz w:val="24"/>
          <w:szCs w:val="24"/>
          <w:lang w:eastAsia="ru-RU"/>
        </w:rPr>
        <w:t xml:space="preserve"> от 20.12.2019 </w:t>
      </w:r>
      <w:r w:rsidR="00652D11">
        <w:rPr>
          <w:rFonts w:ascii="Times New Roman" w:hAnsi="Times New Roman"/>
          <w:sz w:val="24"/>
          <w:szCs w:val="24"/>
          <w:lang w:eastAsia="ru-RU"/>
        </w:rPr>
        <w:t>№</w:t>
      </w:r>
      <w:r w:rsidRPr="00713D53">
        <w:rPr>
          <w:rFonts w:ascii="Times New Roman" w:hAnsi="Times New Roman"/>
          <w:sz w:val="24"/>
          <w:szCs w:val="24"/>
          <w:lang w:eastAsia="ru-RU"/>
        </w:rPr>
        <w:t xml:space="preserve"> 236)).</w:t>
      </w:r>
      <w:proofErr w:type="gramEnd"/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 </w:t>
      </w:r>
      <w:r w:rsidRPr="00713D53">
        <w:rPr>
          <w:rFonts w:ascii="Times New Roman" w:hAnsi="Times New Roman"/>
          <w:sz w:val="24"/>
          <w:szCs w:val="24"/>
          <w:lang w:eastAsia="ru-RU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AA5341" w:rsidRPr="00713D53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Pr="00713D53">
        <w:rPr>
          <w:rFonts w:ascii="Times New Roman" w:hAnsi="Times New Roman"/>
          <w:sz w:val="24"/>
          <w:szCs w:val="24"/>
          <w:lang w:eastAsia="ru-RU"/>
        </w:rPr>
        <w:t>Оператор прекращает обработку персональных данных в следующих случаях:</w:t>
      </w:r>
    </w:p>
    <w:p w:rsidR="00AA5341" w:rsidRPr="00713D53" w:rsidRDefault="00AA5341" w:rsidP="00AA5341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 xml:space="preserve">выявлен факт их неправомерной обработки. Срок - в течение трех рабочих дней </w:t>
      </w:r>
      <w:proofErr w:type="gramStart"/>
      <w:r w:rsidRPr="00713D53">
        <w:rPr>
          <w:rFonts w:ascii="Times New Roman" w:hAnsi="Times New Roman"/>
          <w:sz w:val="24"/>
          <w:szCs w:val="24"/>
          <w:lang w:eastAsia="ru-RU"/>
        </w:rPr>
        <w:t>с даты выявления</w:t>
      </w:r>
      <w:proofErr w:type="gramEnd"/>
      <w:r w:rsidRPr="00713D53">
        <w:rPr>
          <w:rFonts w:ascii="Times New Roman" w:hAnsi="Times New Roman"/>
          <w:sz w:val="24"/>
          <w:szCs w:val="24"/>
          <w:lang w:eastAsia="ru-RU"/>
        </w:rPr>
        <w:t>;</w:t>
      </w:r>
    </w:p>
    <w:p w:rsidR="00AA5341" w:rsidRPr="00713D53" w:rsidRDefault="00AA5341" w:rsidP="00AA5341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достигнута цель их обработки;</w:t>
      </w:r>
    </w:p>
    <w:p w:rsidR="00AA5341" w:rsidRDefault="00AA5341" w:rsidP="00AA5341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AA5341" w:rsidRPr="00713D53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17. </w:t>
      </w:r>
      <w:r w:rsidRPr="00713D53">
        <w:rPr>
          <w:rFonts w:ascii="Times New Roman" w:hAnsi="Times New Roman"/>
          <w:sz w:val="24"/>
          <w:szCs w:val="24"/>
          <w:lang w:eastAsia="ru-RU"/>
        </w:rPr>
        <w:t>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</w:p>
    <w:p w:rsidR="00AA5341" w:rsidRPr="00713D53" w:rsidRDefault="00AA5341" w:rsidP="00AA5341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AA5341" w:rsidRPr="00713D53" w:rsidRDefault="00AA5341" w:rsidP="00AA5341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AA5341" w:rsidRPr="00713D53" w:rsidRDefault="00AA5341" w:rsidP="00AA5341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18. </w:t>
      </w:r>
      <w:r w:rsidRPr="00713D53">
        <w:rPr>
          <w:rFonts w:ascii="Times New Roman" w:hAnsi="Times New Roman"/>
          <w:sz w:val="24"/>
          <w:szCs w:val="24"/>
          <w:lang w:eastAsia="ru-RU"/>
        </w:rPr>
        <w:t>При обращении субъекта персональных данных к Оператору с требованием о прекращении обработки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, Оператор</w:t>
      </w:r>
      <w:r w:rsidRPr="00713D53">
        <w:rPr>
          <w:rFonts w:ascii="Times New Roman" w:hAnsi="Times New Roman"/>
          <w:sz w:val="24"/>
          <w:szCs w:val="24"/>
          <w:lang w:eastAsia="ru-RU"/>
        </w:rPr>
        <w:t xml:space="preserve"> в срок, не превышающий 10 рабочих дней </w:t>
      </w:r>
      <w:proofErr w:type="gramStart"/>
      <w:r w:rsidRPr="00713D53">
        <w:rPr>
          <w:rFonts w:ascii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Pr="00713D53">
        <w:rPr>
          <w:rFonts w:ascii="Times New Roman" w:hAnsi="Times New Roman"/>
          <w:sz w:val="24"/>
          <w:szCs w:val="24"/>
          <w:lang w:eastAsia="ru-RU"/>
        </w:rPr>
        <w:t xml:space="preserve"> Оператором соответствующего требования,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прекращает </w:t>
      </w:r>
      <w:r w:rsidRPr="00713D53">
        <w:rPr>
          <w:rFonts w:ascii="Times New Roman" w:hAnsi="Times New Roman"/>
          <w:sz w:val="24"/>
          <w:szCs w:val="24"/>
          <w:lang w:eastAsia="ru-RU"/>
        </w:rPr>
        <w:t>обработк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713D53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19. </w:t>
      </w:r>
      <w:r w:rsidRPr="00D82853">
        <w:rPr>
          <w:rFonts w:ascii="Times New Roman" w:hAnsi="Times New Roman"/>
          <w:sz w:val="24"/>
          <w:szCs w:val="24"/>
          <w:lang w:eastAsia="ru-RU"/>
        </w:rPr>
        <w:t>При сборе персональных данных, в том числе посредством информационно-телекоммуникационной сети Интернет,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Российской Федерации, не допускаются, за исключением случаев, указанных в Законе о персональных данных.</w:t>
      </w:r>
    </w:p>
    <w:p w:rsidR="00AA5341" w:rsidRPr="004B65AA" w:rsidRDefault="00AA5341" w:rsidP="00AA5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20.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прекращается при ликвидации или прекращении деятельности </w:t>
      </w:r>
      <w:r w:rsidR="00AB1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 Коломяги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реорганизации.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341" w:rsidRPr="004C0E24" w:rsidRDefault="00AA5341" w:rsidP="00AA53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6.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Актуализация, исправление, удаление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уничтожение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ответы на запросы субъектов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на доступ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к персональным данным</w:t>
      </w:r>
    </w:p>
    <w:p w:rsidR="00AA5341" w:rsidRPr="00310C83" w:rsidRDefault="00AA5341" w:rsidP="00AA5341">
      <w:pPr>
        <w:pStyle w:val="a3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310C83"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AA5341" w:rsidRPr="004C0E24" w:rsidRDefault="00AA5341" w:rsidP="00A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</w:t>
      </w: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представителем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AA5341" w:rsidRDefault="00AA5341" w:rsidP="00AA5341">
      <w:pPr>
        <w:pStyle w:val="a3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AA5341" w:rsidRPr="00310C83" w:rsidRDefault="00AA5341" w:rsidP="00AA5341">
      <w:pPr>
        <w:pStyle w:val="a3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 xml:space="preserve">При выявлении Оператором,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AA5341" w:rsidRPr="00F375DF" w:rsidRDefault="00AA5341" w:rsidP="00AA5341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5DF">
        <w:rPr>
          <w:rFonts w:ascii="Times New Roman" w:hAnsi="Times New Roman"/>
          <w:sz w:val="24"/>
          <w:szCs w:val="24"/>
          <w:lang w:eastAsia="ru-RU"/>
        </w:rPr>
        <w:t xml:space="preserve">в течение 24 часов - уведомляет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по вопросам, связанным с инцидентом;</w:t>
      </w:r>
    </w:p>
    <w:p w:rsidR="00AA5341" w:rsidRDefault="00AA5341" w:rsidP="00AA5341">
      <w:pPr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5DF">
        <w:rPr>
          <w:rFonts w:ascii="Times New Roman" w:hAnsi="Times New Roman"/>
          <w:sz w:val="24"/>
          <w:szCs w:val="24"/>
          <w:lang w:eastAsia="ru-RU"/>
        </w:rPr>
        <w:t xml:space="preserve">в течение 72 часов - уведомляет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:rsidR="00AA5341" w:rsidRPr="00310C83" w:rsidRDefault="00AA5341" w:rsidP="00AA5341">
      <w:pPr>
        <w:pStyle w:val="a3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>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AA5341" w:rsidRPr="004C0E24" w:rsidRDefault="00AA5341" w:rsidP="00AA5341">
      <w:pPr>
        <w:numPr>
          <w:ilvl w:val="0"/>
          <w:numId w:val="12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AA5341" w:rsidRPr="004C0E24" w:rsidRDefault="00AA5341" w:rsidP="00AA5341">
      <w:pPr>
        <w:numPr>
          <w:ilvl w:val="0"/>
          <w:numId w:val="12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AA5341" w:rsidRDefault="00AA5341" w:rsidP="00AA5341">
      <w:pPr>
        <w:numPr>
          <w:ilvl w:val="0"/>
          <w:numId w:val="12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:rsidR="00AA5341" w:rsidRPr="00310C83" w:rsidRDefault="00AA5341" w:rsidP="00AA5341">
      <w:pPr>
        <w:pStyle w:val="a3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>Способы и порядок уничтожения персональных данных устанавливаются в локальных нормативных актах Оператора.</w:t>
      </w:r>
    </w:p>
    <w:p w:rsidR="00AA5341" w:rsidRDefault="00AA5341" w:rsidP="00AA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341" w:rsidRPr="00180249" w:rsidRDefault="00AA5341" w:rsidP="00AA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80249">
        <w:rPr>
          <w:rFonts w:ascii="Times New Roman" w:hAnsi="Times New Roman"/>
          <w:b/>
          <w:sz w:val="24"/>
          <w:szCs w:val="24"/>
          <w:lang w:eastAsia="ru-RU"/>
        </w:rPr>
        <w:t>Статья 7. Заключительные положения</w:t>
      </w:r>
    </w:p>
    <w:p w:rsidR="00AA5341" w:rsidRDefault="00AA5341" w:rsidP="00AA5341">
      <w:pPr>
        <w:pStyle w:val="a3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Вопросы, не урегулированные настоящей Политикой, регулируются в соответствии с законодательством Российской Федерации о персональных данных.</w:t>
      </w:r>
    </w:p>
    <w:p w:rsidR="00AA5341" w:rsidRDefault="00AA5341" w:rsidP="00AA5341">
      <w:pPr>
        <w:pStyle w:val="a3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80249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180249">
        <w:rPr>
          <w:rFonts w:ascii="Times New Roman" w:hAnsi="Times New Roman"/>
          <w:sz w:val="24"/>
          <w:szCs w:val="24"/>
          <w:lang w:eastAsia="ru-RU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AA5341" w:rsidRPr="00180249" w:rsidRDefault="00AA5341" w:rsidP="00AA5341">
      <w:pPr>
        <w:pStyle w:val="a3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249">
        <w:rPr>
          <w:rFonts w:ascii="Times New Roman" w:hAnsi="Times New Roman"/>
          <w:sz w:val="24"/>
          <w:szCs w:val="24"/>
          <w:lang w:eastAsia="ru-RU"/>
        </w:rPr>
        <w:t xml:space="preserve">Ответственность за нарушение требований законодательства Российской Федерации и нормативных актов </w:t>
      </w:r>
      <w:r w:rsidR="00AB17A2">
        <w:rPr>
          <w:rFonts w:ascii="Times New Roman" w:hAnsi="Times New Roman"/>
          <w:sz w:val="24"/>
          <w:szCs w:val="24"/>
          <w:lang w:eastAsia="ru-RU"/>
        </w:rPr>
        <w:t>МА МО Коломяги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0249">
        <w:rPr>
          <w:rFonts w:ascii="Times New Roman" w:hAnsi="Times New Roman"/>
          <w:sz w:val="24"/>
          <w:szCs w:val="24"/>
          <w:lang w:eastAsia="ru-RU"/>
        </w:rPr>
        <w:t>в сфере обработки и защиты персональных данных определяется в соответствии с законодательством Российской Федерации.</w:t>
      </w:r>
    </w:p>
    <w:p w:rsidR="00AA5341" w:rsidRPr="00913BED" w:rsidRDefault="00AA5341" w:rsidP="00AA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341" w:rsidRPr="00A96173" w:rsidRDefault="00AA5341" w:rsidP="00AA5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45BB" w:rsidRPr="00F8017B" w:rsidRDefault="009B45BB" w:rsidP="00F8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9B45BB" w:rsidRPr="00F8017B" w:rsidSect="00A63EF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0B" w:rsidRDefault="007D750B" w:rsidP="00794D34">
      <w:pPr>
        <w:spacing w:after="0" w:line="240" w:lineRule="auto"/>
      </w:pPr>
      <w:r>
        <w:separator/>
      </w:r>
    </w:p>
  </w:endnote>
  <w:endnote w:type="continuationSeparator" w:id="0">
    <w:p w:rsidR="007D750B" w:rsidRDefault="007D750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0B" w:rsidRDefault="007D750B" w:rsidP="00794D34">
      <w:pPr>
        <w:spacing w:after="0" w:line="240" w:lineRule="auto"/>
      </w:pPr>
      <w:r>
        <w:separator/>
      </w:r>
    </w:p>
  </w:footnote>
  <w:footnote w:type="continuationSeparator" w:id="0">
    <w:p w:rsidR="007D750B" w:rsidRDefault="007D750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69464"/>
      <w:docPartObj>
        <w:docPartGallery w:val="Page Numbers (Top of Page)"/>
        <w:docPartUnique/>
      </w:docPartObj>
    </w:sdtPr>
    <w:sdtContent>
      <w:p w:rsidR="00A63EFF" w:rsidRDefault="00A63E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D750B" w:rsidRDefault="007D750B" w:rsidP="00794D3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AB486D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02202CC2"/>
    <w:multiLevelType w:val="hybridMultilevel"/>
    <w:tmpl w:val="76BA3B28"/>
    <w:lvl w:ilvl="0" w:tplc="6C823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CF1BFE"/>
    <w:multiLevelType w:val="multilevel"/>
    <w:tmpl w:val="4A66AEB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C2D11"/>
    <w:multiLevelType w:val="hybridMultilevel"/>
    <w:tmpl w:val="3050C38A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6654"/>
    <w:multiLevelType w:val="hybridMultilevel"/>
    <w:tmpl w:val="3434F97A"/>
    <w:lvl w:ilvl="0" w:tplc="6C44FF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4A4869"/>
    <w:multiLevelType w:val="hybridMultilevel"/>
    <w:tmpl w:val="BD307CE8"/>
    <w:lvl w:ilvl="0" w:tplc="3410B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9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3C34A9"/>
    <w:multiLevelType w:val="hybridMultilevel"/>
    <w:tmpl w:val="72BC0F06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D9B0F3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B4B7B"/>
    <w:multiLevelType w:val="hybridMultilevel"/>
    <w:tmpl w:val="68F2A0F2"/>
    <w:lvl w:ilvl="0" w:tplc="AFDAF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0065EC"/>
    <w:multiLevelType w:val="hybridMultilevel"/>
    <w:tmpl w:val="F676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129F1A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1D039F"/>
    <w:multiLevelType w:val="hybridMultilevel"/>
    <w:tmpl w:val="92E4A680"/>
    <w:lvl w:ilvl="0" w:tplc="BFFE2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95607F"/>
    <w:multiLevelType w:val="multilevel"/>
    <w:tmpl w:val="6CF4667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8">
    <w:nsid w:val="64740151"/>
    <w:multiLevelType w:val="hybridMultilevel"/>
    <w:tmpl w:val="0218CF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433851A6">
      <w:start w:val="1"/>
      <w:numFmt w:val="decimal"/>
      <w:lvlText w:val="%2."/>
      <w:lvlJc w:val="left"/>
      <w:pPr>
        <w:ind w:left="238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92118B"/>
    <w:multiLevelType w:val="hybridMultilevel"/>
    <w:tmpl w:val="8A00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0F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C79E7"/>
    <w:multiLevelType w:val="hybridMultilevel"/>
    <w:tmpl w:val="E1CE3F90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F3B39"/>
    <w:multiLevelType w:val="multilevel"/>
    <w:tmpl w:val="165288C2"/>
    <w:lvl w:ilvl="0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28E0CDC"/>
    <w:multiLevelType w:val="multilevel"/>
    <w:tmpl w:val="FDCE92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3">
    <w:nsid w:val="77CE70B7"/>
    <w:multiLevelType w:val="multilevel"/>
    <w:tmpl w:val="CAA6DE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0"/>
  </w:num>
  <w:num w:numId="13">
    <w:abstractNumId w:val="22"/>
  </w:num>
  <w:num w:numId="14">
    <w:abstractNumId w:val="6"/>
  </w:num>
  <w:num w:numId="15">
    <w:abstractNumId w:val="23"/>
  </w:num>
  <w:num w:numId="16">
    <w:abstractNumId w:val="21"/>
  </w:num>
  <w:num w:numId="17">
    <w:abstractNumId w:val="19"/>
  </w:num>
  <w:num w:numId="18">
    <w:abstractNumId w:val="17"/>
  </w:num>
  <w:num w:numId="19">
    <w:abstractNumId w:val="2"/>
  </w:num>
  <w:num w:numId="20">
    <w:abstractNumId w:val="4"/>
  </w:num>
  <w:num w:numId="21">
    <w:abstractNumId w:val="20"/>
  </w:num>
  <w:num w:numId="22">
    <w:abstractNumId w:val="11"/>
  </w:num>
  <w:num w:numId="23">
    <w:abstractNumId w:val="13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04013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443B3"/>
    <w:rsid w:val="001615FB"/>
    <w:rsid w:val="00182ED2"/>
    <w:rsid w:val="00191DB7"/>
    <w:rsid w:val="001A29A7"/>
    <w:rsid w:val="001F0AE0"/>
    <w:rsid w:val="00224AC2"/>
    <w:rsid w:val="002323FA"/>
    <w:rsid w:val="002537A6"/>
    <w:rsid w:val="00254941"/>
    <w:rsid w:val="00256C06"/>
    <w:rsid w:val="00290AB8"/>
    <w:rsid w:val="002B7529"/>
    <w:rsid w:val="00306038"/>
    <w:rsid w:val="003229FF"/>
    <w:rsid w:val="0032675D"/>
    <w:rsid w:val="00371588"/>
    <w:rsid w:val="00373B3E"/>
    <w:rsid w:val="003C5F5A"/>
    <w:rsid w:val="003D62EA"/>
    <w:rsid w:val="003E67EB"/>
    <w:rsid w:val="004038D5"/>
    <w:rsid w:val="0041007D"/>
    <w:rsid w:val="004249BC"/>
    <w:rsid w:val="00441E79"/>
    <w:rsid w:val="0044692F"/>
    <w:rsid w:val="004714A6"/>
    <w:rsid w:val="004A59D0"/>
    <w:rsid w:val="004B2B4D"/>
    <w:rsid w:val="004B5C72"/>
    <w:rsid w:val="004D201D"/>
    <w:rsid w:val="004E6D40"/>
    <w:rsid w:val="0050676D"/>
    <w:rsid w:val="00511769"/>
    <w:rsid w:val="005273EB"/>
    <w:rsid w:val="00536A93"/>
    <w:rsid w:val="00562EB2"/>
    <w:rsid w:val="005A032A"/>
    <w:rsid w:val="005C3CE8"/>
    <w:rsid w:val="005E2A76"/>
    <w:rsid w:val="005F562A"/>
    <w:rsid w:val="005F6FA4"/>
    <w:rsid w:val="00651471"/>
    <w:rsid w:val="00652D11"/>
    <w:rsid w:val="006614E1"/>
    <w:rsid w:val="006718B4"/>
    <w:rsid w:val="00683199"/>
    <w:rsid w:val="006A2121"/>
    <w:rsid w:val="006A3821"/>
    <w:rsid w:val="006B1238"/>
    <w:rsid w:val="007126B3"/>
    <w:rsid w:val="00763A4F"/>
    <w:rsid w:val="00785C20"/>
    <w:rsid w:val="00794B66"/>
    <w:rsid w:val="00794D34"/>
    <w:rsid w:val="007A24D3"/>
    <w:rsid w:val="007A272F"/>
    <w:rsid w:val="007D750B"/>
    <w:rsid w:val="007F05F0"/>
    <w:rsid w:val="007F53E5"/>
    <w:rsid w:val="0084748F"/>
    <w:rsid w:val="00863509"/>
    <w:rsid w:val="0087183B"/>
    <w:rsid w:val="008A5476"/>
    <w:rsid w:val="00981DAB"/>
    <w:rsid w:val="009B45BB"/>
    <w:rsid w:val="00A20004"/>
    <w:rsid w:val="00A34EB3"/>
    <w:rsid w:val="00A51CB5"/>
    <w:rsid w:val="00A53B62"/>
    <w:rsid w:val="00A62A87"/>
    <w:rsid w:val="00A63EFF"/>
    <w:rsid w:val="00A660D7"/>
    <w:rsid w:val="00AA5341"/>
    <w:rsid w:val="00AB17A2"/>
    <w:rsid w:val="00AD1E0E"/>
    <w:rsid w:val="00AD77B3"/>
    <w:rsid w:val="00AF1D48"/>
    <w:rsid w:val="00B14B75"/>
    <w:rsid w:val="00B472D8"/>
    <w:rsid w:val="00B50317"/>
    <w:rsid w:val="00B72721"/>
    <w:rsid w:val="00B843FA"/>
    <w:rsid w:val="00BD2C8A"/>
    <w:rsid w:val="00BD5FB1"/>
    <w:rsid w:val="00BF27E6"/>
    <w:rsid w:val="00C1190C"/>
    <w:rsid w:val="00C31EF8"/>
    <w:rsid w:val="00C45FDD"/>
    <w:rsid w:val="00C64A01"/>
    <w:rsid w:val="00C6705B"/>
    <w:rsid w:val="00CA0345"/>
    <w:rsid w:val="00CF45F7"/>
    <w:rsid w:val="00CF7AF2"/>
    <w:rsid w:val="00D15915"/>
    <w:rsid w:val="00D3611B"/>
    <w:rsid w:val="00D45A58"/>
    <w:rsid w:val="00D70EC2"/>
    <w:rsid w:val="00D93AD6"/>
    <w:rsid w:val="00D95F4B"/>
    <w:rsid w:val="00DA6988"/>
    <w:rsid w:val="00DA76A3"/>
    <w:rsid w:val="00DB66EF"/>
    <w:rsid w:val="00DB6E2C"/>
    <w:rsid w:val="00DF3F2E"/>
    <w:rsid w:val="00E17834"/>
    <w:rsid w:val="00E218CD"/>
    <w:rsid w:val="00E644BF"/>
    <w:rsid w:val="00E81531"/>
    <w:rsid w:val="00E849B3"/>
    <w:rsid w:val="00E97BE5"/>
    <w:rsid w:val="00EF768F"/>
    <w:rsid w:val="00F03101"/>
    <w:rsid w:val="00F26E25"/>
    <w:rsid w:val="00F30D9C"/>
    <w:rsid w:val="00F410D1"/>
    <w:rsid w:val="00F627A8"/>
    <w:rsid w:val="00F741A6"/>
    <w:rsid w:val="00F8017B"/>
    <w:rsid w:val="00FA7406"/>
    <w:rsid w:val="00FE3E4B"/>
    <w:rsid w:val="00FE70FA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paragraph" w:customStyle="1" w:styleId="ConsPlusNonformat">
    <w:name w:val="ConsPlusNonformat"/>
    <w:rsid w:val="00F801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Normal">
    <w:name w:val="ConsNormal"/>
    <w:rsid w:val="00AA534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paragraph" w:customStyle="1" w:styleId="ConsPlusNonformat">
    <w:name w:val="ConsPlusNonformat"/>
    <w:rsid w:val="00F801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Normal">
    <w:name w:val="ConsNormal"/>
    <w:rsid w:val="00AA534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7ADB8D4D.dotm</Template>
  <TotalTime>94</TotalTime>
  <Pages>7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27</cp:revision>
  <cp:lastPrinted>2025-10-16T08:16:00Z</cp:lastPrinted>
  <dcterms:created xsi:type="dcterms:W3CDTF">2025-10-09T11:20:00Z</dcterms:created>
  <dcterms:modified xsi:type="dcterms:W3CDTF">2025-10-16T08:17:00Z</dcterms:modified>
</cp:coreProperties>
</file>