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3A20" w:rsidRDefault="0022314F" w:rsidP="00E53A20">
      <w:pPr>
        <w:pStyle w:val="a3"/>
        <w:ind w:firstLine="851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</w:pPr>
      <w:bookmarkStart w:id="0" w:name="_GoBack"/>
      <w:r w:rsidRPr="0022314F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>Хранить вещи в местах общего пользования многоквартирных домов нельзя</w:t>
      </w:r>
    </w:p>
    <w:bookmarkEnd w:id="0"/>
    <w:p w:rsidR="00954919" w:rsidRPr="00B52D1B" w:rsidRDefault="00954919" w:rsidP="00E53A20">
      <w:pPr>
        <w:pStyle w:val="a3"/>
        <w:ind w:firstLine="851"/>
        <w:jc w:val="center"/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</w:pPr>
    </w:p>
    <w:p w:rsidR="0022314F" w:rsidRPr="0022314F" w:rsidRDefault="0022314F" w:rsidP="0022314F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>
        <w:rPr>
          <w:iCs/>
          <w:noProof/>
          <w:spacing w:val="3"/>
          <w:sz w:val="28"/>
          <w:szCs w:val="28"/>
          <w:bdr w:val="none" w:sz="0" w:space="0" w:color="auto" w:frame="1"/>
        </w:rPr>
        <w:drawing>
          <wp:anchor distT="0" distB="0" distL="114300" distR="114300" simplePos="0" relativeHeight="251658240" behindDoc="0" locked="0" layoutInCell="1" allowOverlap="1" wp14:anchorId="4853663B" wp14:editId="4285B1A3">
            <wp:simplePos x="0" y="0"/>
            <wp:positionH relativeFrom="column">
              <wp:posOffset>2663190</wp:posOffset>
            </wp:positionH>
            <wp:positionV relativeFrom="paragraph">
              <wp:posOffset>51435</wp:posOffset>
            </wp:positionV>
            <wp:extent cx="3228975" cy="2152650"/>
            <wp:effectExtent l="0" t="0" r="9525" b="0"/>
            <wp:wrapThrough wrapText="bothSides">
              <wp:wrapPolygon edited="0">
                <wp:start x="0" y="0"/>
                <wp:lineTo x="0" y="21409"/>
                <wp:lineTo x="21536" y="21409"/>
                <wp:lineTo x="21536" y="0"/>
                <wp:lineTo x="0" y="0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2152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2314F">
        <w:rPr>
          <w:iCs/>
          <w:spacing w:val="3"/>
          <w:sz w:val="28"/>
          <w:szCs w:val="28"/>
          <w:bdr w:val="none" w:sz="0" w:space="0" w:color="auto" w:frame="1"/>
        </w:rPr>
        <w:t>Велосипеды, самокаты, коляски – любые вещи на лестничных площадках и в коридорах могут стать серьезным препятствием для жильцов во время эвакуации. Хранить личные вещи в подъезде, вне мест, которые специально для этого предназначены, запрещено по закону.</w:t>
      </w:r>
    </w:p>
    <w:p w:rsidR="0022314F" w:rsidRPr="0022314F" w:rsidRDefault="0022314F" w:rsidP="0022314F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 w:rsidRPr="0022314F">
        <w:rPr>
          <w:iCs/>
          <w:spacing w:val="3"/>
          <w:sz w:val="28"/>
          <w:szCs w:val="28"/>
          <w:bdr w:val="none" w:sz="0" w:space="0" w:color="auto" w:frame="1"/>
        </w:rPr>
        <w:t>Ширина путей эвакуации, а также их протяженность регламентируется нормами проектирования для соответствующих объектов. Все зависит от численности людей и высоты здания.</w:t>
      </w:r>
    </w:p>
    <w:p w:rsidR="0022314F" w:rsidRPr="0022314F" w:rsidRDefault="0022314F" w:rsidP="0022314F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 w:rsidRPr="0022314F">
        <w:rPr>
          <w:iCs/>
          <w:spacing w:val="3"/>
          <w:sz w:val="28"/>
          <w:szCs w:val="28"/>
          <w:bdr w:val="none" w:sz="0" w:space="0" w:color="auto" w:frame="1"/>
        </w:rPr>
        <w:t>Посторонние объекты на общедомовой территории увеличивают риск возгорания и мешают эвакуации, блокируют доступ к распределительным щиткам и пожарным кранам.</w:t>
      </w:r>
    </w:p>
    <w:p w:rsidR="0022314F" w:rsidRPr="0022314F" w:rsidRDefault="0022314F" w:rsidP="0022314F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 w:rsidRPr="0022314F">
        <w:rPr>
          <w:iCs/>
          <w:spacing w:val="3"/>
          <w:sz w:val="28"/>
          <w:szCs w:val="28"/>
          <w:bdr w:val="none" w:sz="0" w:space="0" w:color="auto" w:frame="1"/>
        </w:rPr>
        <w:t>Ответственность за захламление административная: предупреждение или штраф. Гражданам грозит наказание до 15 000 рублей, должностным лицам - до 30 000, индивидуальным предпринимателем - до 60 000. Если по вине нарушителя правил пожарной безопасности в огне погиб человек, в дело вступают нормы уголовного законодательства - вплоть до лишения свободы.</w:t>
      </w:r>
    </w:p>
    <w:p w:rsidR="00954919" w:rsidRDefault="0022314F" w:rsidP="0022314F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 w:rsidRPr="0022314F">
        <w:rPr>
          <w:iCs/>
          <w:spacing w:val="3"/>
          <w:sz w:val="28"/>
          <w:szCs w:val="28"/>
          <w:bdr w:val="none" w:sz="0" w:space="0" w:color="auto" w:frame="1"/>
        </w:rPr>
        <w:t>С жалобами на безответственных собственников и соседей-нарушителей следует обращаться в органы жилищной инспекции.</w:t>
      </w:r>
    </w:p>
    <w:p w:rsidR="0022314F" w:rsidRPr="004359E8" w:rsidRDefault="0022314F" w:rsidP="0022314F">
      <w:pPr>
        <w:pStyle w:val="a5"/>
        <w:spacing w:before="0" w:beforeAutospacing="0" w:after="0" w:afterAutospacing="0"/>
        <w:ind w:firstLine="851"/>
        <w:jc w:val="both"/>
      </w:pPr>
    </w:p>
    <w:p w:rsidR="00AC33CB" w:rsidRPr="001348FD" w:rsidRDefault="009D7B5E" w:rsidP="004359E8">
      <w:pPr>
        <w:pStyle w:val="a3"/>
        <w:spacing w:after="240"/>
        <w:jc w:val="both"/>
        <w:rPr>
          <w:rFonts w:ascii="Times New Roman" w:hAnsi="Times New Roman" w:cs="Times New Roman"/>
          <w:sz w:val="27"/>
          <w:szCs w:val="27"/>
        </w:rPr>
      </w:pPr>
      <w:r w:rsidRPr="004E0B84">
        <w:rPr>
          <w:rFonts w:ascii="Times New Roman" w:hAnsi="Times New Roman" w:cs="Times New Roman"/>
          <w:b/>
          <w:sz w:val="28"/>
          <w:szCs w:val="28"/>
        </w:rPr>
        <w:t>Управление по Приморскому району ГУ МЧС РОССИИ по СПБ.</w:t>
      </w:r>
    </w:p>
    <w:sectPr w:rsidR="00AC33CB" w:rsidRPr="001348FD" w:rsidSect="00AA3FE9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8FD"/>
    <w:rsid w:val="00003159"/>
    <w:rsid w:val="0003189E"/>
    <w:rsid w:val="0003513A"/>
    <w:rsid w:val="00040B81"/>
    <w:rsid w:val="00055894"/>
    <w:rsid w:val="0007070F"/>
    <w:rsid w:val="000B14F9"/>
    <w:rsid w:val="000C6D00"/>
    <w:rsid w:val="00100FAD"/>
    <w:rsid w:val="001054AC"/>
    <w:rsid w:val="00124612"/>
    <w:rsid w:val="00126911"/>
    <w:rsid w:val="00126C33"/>
    <w:rsid w:val="001348FD"/>
    <w:rsid w:val="0015765F"/>
    <w:rsid w:val="001806FC"/>
    <w:rsid w:val="001A2AFA"/>
    <w:rsid w:val="001C5AB5"/>
    <w:rsid w:val="001E468E"/>
    <w:rsid w:val="001E78B6"/>
    <w:rsid w:val="002227F1"/>
    <w:rsid w:val="0022314F"/>
    <w:rsid w:val="00235DD7"/>
    <w:rsid w:val="0025288A"/>
    <w:rsid w:val="00266043"/>
    <w:rsid w:val="002B647A"/>
    <w:rsid w:val="002C1539"/>
    <w:rsid w:val="002E2565"/>
    <w:rsid w:val="003066E9"/>
    <w:rsid w:val="00341363"/>
    <w:rsid w:val="003A477E"/>
    <w:rsid w:val="003C633C"/>
    <w:rsid w:val="004359E8"/>
    <w:rsid w:val="00444AA6"/>
    <w:rsid w:val="0045736B"/>
    <w:rsid w:val="0046039D"/>
    <w:rsid w:val="0047045F"/>
    <w:rsid w:val="004820D3"/>
    <w:rsid w:val="00494E84"/>
    <w:rsid w:val="004A54A0"/>
    <w:rsid w:val="004C3431"/>
    <w:rsid w:val="004E4044"/>
    <w:rsid w:val="004F4820"/>
    <w:rsid w:val="00500E32"/>
    <w:rsid w:val="005070FE"/>
    <w:rsid w:val="0051127D"/>
    <w:rsid w:val="00522075"/>
    <w:rsid w:val="00522B86"/>
    <w:rsid w:val="00537401"/>
    <w:rsid w:val="005477EA"/>
    <w:rsid w:val="00562085"/>
    <w:rsid w:val="00583372"/>
    <w:rsid w:val="005963C2"/>
    <w:rsid w:val="00596406"/>
    <w:rsid w:val="005C182F"/>
    <w:rsid w:val="005C1C98"/>
    <w:rsid w:val="005E2E8D"/>
    <w:rsid w:val="006042A7"/>
    <w:rsid w:val="006145BB"/>
    <w:rsid w:val="006753B9"/>
    <w:rsid w:val="006A20F2"/>
    <w:rsid w:val="006A6205"/>
    <w:rsid w:val="006B1022"/>
    <w:rsid w:val="006C1267"/>
    <w:rsid w:val="006C1A12"/>
    <w:rsid w:val="006C3C20"/>
    <w:rsid w:val="00725DED"/>
    <w:rsid w:val="00731B94"/>
    <w:rsid w:val="00737D69"/>
    <w:rsid w:val="00743B65"/>
    <w:rsid w:val="007469E7"/>
    <w:rsid w:val="00752F80"/>
    <w:rsid w:val="0076312E"/>
    <w:rsid w:val="00775912"/>
    <w:rsid w:val="0079186F"/>
    <w:rsid w:val="0079201A"/>
    <w:rsid w:val="0080241F"/>
    <w:rsid w:val="00875C2C"/>
    <w:rsid w:val="00877C51"/>
    <w:rsid w:val="008827A0"/>
    <w:rsid w:val="008909E7"/>
    <w:rsid w:val="008A2389"/>
    <w:rsid w:val="008B4804"/>
    <w:rsid w:val="008F36B9"/>
    <w:rsid w:val="00931B4E"/>
    <w:rsid w:val="00944C5A"/>
    <w:rsid w:val="00954919"/>
    <w:rsid w:val="009860B1"/>
    <w:rsid w:val="00990EF6"/>
    <w:rsid w:val="009C06DC"/>
    <w:rsid w:val="009D7B5E"/>
    <w:rsid w:val="00A367F8"/>
    <w:rsid w:val="00A41D88"/>
    <w:rsid w:val="00A81427"/>
    <w:rsid w:val="00AA3FE9"/>
    <w:rsid w:val="00AC33CB"/>
    <w:rsid w:val="00AD6494"/>
    <w:rsid w:val="00B00A55"/>
    <w:rsid w:val="00B01659"/>
    <w:rsid w:val="00B114F4"/>
    <w:rsid w:val="00B12E14"/>
    <w:rsid w:val="00B314D8"/>
    <w:rsid w:val="00B52D1B"/>
    <w:rsid w:val="00B6417C"/>
    <w:rsid w:val="00B947B9"/>
    <w:rsid w:val="00BC2BE4"/>
    <w:rsid w:val="00BD6A22"/>
    <w:rsid w:val="00BD7A6E"/>
    <w:rsid w:val="00C824CC"/>
    <w:rsid w:val="00C85379"/>
    <w:rsid w:val="00CA0834"/>
    <w:rsid w:val="00CB3383"/>
    <w:rsid w:val="00CE2187"/>
    <w:rsid w:val="00D21278"/>
    <w:rsid w:val="00D24D20"/>
    <w:rsid w:val="00D71FC5"/>
    <w:rsid w:val="00D804AE"/>
    <w:rsid w:val="00DB4E19"/>
    <w:rsid w:val="00DC2B14"/>
    <w:rsid w:val="00DC50C8"/>
    <w:rsid w:val="00DC5CD6"/>
    <w:rsid w:val="00E25FC5"/>
    <w:rsid w:val="00E26241"/>
    <w:rsid w:val="00E5158F"/>
    <w:rsid w:val="00E53A20"/>
    <w:rsid w:val="00E61BC9"/>
    <w:rsid w:val="00E740EE"/>
    <w:rsid w:val="00E7796F"/>
    <w:rsid w:val="00E8701A"/>
    <w:rsid w:val="00EA05FD"/>
    <w:rsid w:val="00EB1CC8"/>
    <w:rsid w:val="00EC491F"/>
    <w:rsid w:val="00ED52E7"/>
    <w:rsid w:val="00ED5D08"/>
    <w:rsid w:val="00EE02D8"/>
    <w:rsid w:val="00F307D5"/>
    <w:rsid w:val="00F53179"/>
    <w:rsid w:val="00F81386"/>
    <w:rsid w:val="00F87F54"/>
    <w:rsid w:val="00FC03F6"/>
    <w:rsid w:val="00FC3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E0E70"/>
  <w15:chartTrackingRefBased/>
  <w15:docId w15:val="{12CBB21E-863E-471C-8BE1-E0D7423EA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31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348FD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D21278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AD64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D64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D64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9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0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0448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72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D87F29-CDC5-42D7-B0B0-013FC326E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2025-11-06T08:41:00Z</cp:lastPrinted>
  <dcterms:created xsi:type="dcterms:W3CDTF">2025-11-06T08:41:00Z</dcterms:created>
  <dcterms:modified xsi:type="dcterms:W3CDTF">2025-11-06T08:41:00Z</dcterms:modified>
</cp:coreProperties>
</file>