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B4C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6AFA7C" wp14:editId="58184B73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F28E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14:paraId="5C7F2A85" w14:textId="77777777"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14:paraId="158F10C1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14:paraId="2C8266D3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14:paraId="21AF74A9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B4039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14:paraId="277BB9D4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4BBCD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14:paraId="74F593BE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31CBEC" w14:textId="77777777"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68E5C9" w14:textId="77777777"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6C44540A" w14:textId="77777777"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905F0" w14:textId="77777777" w:rsidR="005D4028" w:rsidRDefault="005D4028" w:rsidP="005D4028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 w:bidi="ru-RU"/>
        </w:rPr>
      </w:pPr>
      <w:r w:rsidRPr="00F803D7">
        <w:rPr>
          <w:rFonts w:ascii="Times New Roman" w:hAnsi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</w:rPr>
        <w:t>П</w:t>
      </w:r>
      <w:r w:rsidRPr="00F803D7">
        <w:rPr>
          <w:rFonts w:ascii="Times New Roman" w:hAnsi="Times New Roman"/>
          <w:b/>
          <w:sz w:val="24"/>
          <w:szCs w:val="24"/>
        </w:rPr>
        <w:t>орядк</w:t>
      </w:r>
      <w:r>
        <w:rPr>
          <w:rFonts w:ascii="Times New Roman" w:hAnsi="Times New Roman"/>
          <w:b/>
          <w:sz w:val="24"/>
          <w:szCs w:val="24"/>
        </w:rPr>
        <w:t>а</w:t>
      </w:r>
      <w:r w:rsidRPr="00F803D7">
        <w:rPr>
          <w:rFonts w:ascii="Times New Roman" w:hAnsi="Times New Roman"/>
          <w:b/>
          <w:sz w:val="24"/>
          <w:szCs w:val="24"/>
        </w:rPr>
        <w:t xml:space="preserve"> </w:t>
      </w:r>
      <w:r w:rsidRPr="00F803D7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 w:bidi="ru-RU"/>
        </w:rPr>
        <w:t xml:space="preserve">разработки и утверждения </w:t>
      </w:r>
      <w:r w:rsidR="00B06AC7" w:rsidRPr="00B06AC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Местной администрацией внутригородского муниципального образования города федерального значения Санкт-Петербурга муниципальный округ Коломяги</w:t>
      </w:r>
      <w:r w:rsidR="00B06AC7" w:rsidRPr="00E323E8">
        <w:rPr>
          <w:color w:val="000000"/>
          <w:lang w:bidi="ru-RU"/>
        </w:rPr>
        <w:t xml:space="preserve"> </w:t>
      </w:r>
      <w:r w:rsidRPr="00F803D7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 w:bidi="ru-RU"/>
        </w:rPr>
        <w:t xml:space="preserve">административных регламентов предоставления </w:t>
      </w:r>
      <w:r w:rsidR="0021373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 w:bidi="ru-RU"/>
        </w:rPr>
        <w:t xml:space="preserve">государственных и </w:t>
      </w:r>
      <w:r w:rsidRPr="00F803D7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 w:bidi="ru-RU"/>
        </w:rPr>
        <w:t xml:space="preserve">муниципальных услуг </w:t>
      </w:r>
    </w:p>
    <w:p w14:paraId="364576DE" w14:textId="77777777" w:rsidR="005D4028" w:rsidRPr="00E323E8" w:rsidRDefault="005D4028" w:rsidP="005C6377">
      <w:pPr>
        <w:pStyle w:val="ab"/>
        <w:spacing w:before="0" w:beforeAutospacing="0" w:after="0" w:afterAutospacing="0" w:line="288" w:lineRule="atLeast"/>
        <w:ind w:firstLine="709"/>
        <w:jc w:val="both"/>
      </w:pPr>
      <w:r>
        <w:t>Р</w:t>
      </w:r>
      <w:r w:rsidRPr="00E323E8">
        <w:t>уководствуясь</w:t>
      </w:r>
      <w:r w:rsidRPr="00E323E8">
        <w:rPr>
          <w:color w:val="000000"/>
          <w:lang w:bidi="ru-RU"/>
        </w:rPr>
        <w:t xml:space="preserve"> </w:t>
      </w:r>
      <w:r w:rsidR="00147DB8" w:rsidRPr="006848C7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6848C7">
        <w:t xml:space="preserve">, </w:t>
      </w:r>
      <w:r w:rsidR="00EF22B8" w:rsidRPr="00E323E8">
        <w:rPr>
          <w:color w:val="000000"/>
          <w:lang w:bidi="ru-RU"/>
        </w:rPr>
        <w:t>Федеральн</w:t>
      </w:r>
      <w:r w:rsidR="00EF22B8">
        <w:rPr>
          <w:color w:val="000000"/>
          <w:lang w:bidi="ru-RU"/>
        </w:rPr>
        <w:t>ым</w:t>
      </w:r>
      <w:r w:rsidR="00EF22B8" w:rsidRPr="00E323E8">
        <w:rPr>
          <w:color w:val="000000"/>
          <w:lang w:bidi="ru-RU"/>
        </w:rPr>
        <w:t xml:space="preserve"> закон</w:t>
      </w:r>
      <w:r w:rsidR="00EF22B8">
        <w:rPr>
          <w:color w:val="000000"/>
          <w:lang w:bidi="ru-RU"/>
        </w:rPr>
        <w:t>ом</w:t>
      </w:r>
      <w:r w:rsidR="00EF22B8" w:rsidRPr="00E323E8">
        <w:rPr>
          <w:color w:val="000000"/>
          <w:lang w:bidi="ru-RU"/>
        </w:rPr>
        <w:t xml:space="preserve"> от 27.07.2010 № 210-ФЗ «Об организации предоставления государственных и муниципальных услуг»,</w:t>
      </w:r>
      <w:r w:rsidR="00EF22B8">
        <w:rPr>
          <w:color w:val="000000"/>
          <w:lang w:bidi="ru-RU"/>
        </w:rPr>
        <w:t xml:space="preserve"> </w:t>
      </w:r>
      <w:r w:rsidR="00EF22B8" w:rsidRPr="00EF22B8">
        <w:t>Постановление</w:t>
      </w:r>
      <w:r w:rsidR="00EF22B8">
        <w:t>м</w:t>
      </w:r>
      <w:r w:rsidR="00EF22B8" w:rsidRPr="00EF22B8">
        <w:t xml:space="preserve"> Правительства РФ от 20.07.2021 </w:t>
      </w:r>
      <w:r w:rsidR="00EF22B8">
        <w:t>№</w:t>
      </w:r>
      <w:r w:rsidR="00EF22B8" w:rsidRPr="00EF22B8">
        <w:t xml:space="preserve"> 1228</w:t>
      </w:r>
      <w:r w:rsidR="00EF22B8">
        <w:t xml:space="preserve"> «</w:t>
      </w:r>
      <w:r w:rsidR="00EF22B8" w:rsidRPr="00EF22B8"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</w:t>
      </w:r>
      <w:r w:rsidR="00EF22B8">
        <w:t xml:space="preserve">ительства Российской Федерации», </w:t>
      </w:r>
      <w:r w:rsidR="00650F76" w:rsidRPr="00650F76">
        <w:t>Постановление</w:t>
      </w:r>
      <w:r w:rsidR="00650F76">
        <w:t>м</w:t>
      </w:r>
      <w:r w:rsidR="00650F76" w:rsidRPr="00650F76">
        <w:t xml:space="preserve"> Правительства РФ от 28.04.2025 </w:t>
      </w:r>
      <w:r w:rsidR="00650F76">
        <w:t>№</w:t>
      </w:r>
      <w:r w:rsidR="00650F76" w:rsidRPr="00650F76">
        <w:t xml:space="preserve"> 569</w:t>
      </w:r>
      <w:r w:rsidR="00650F76">
        <w:t xml:space="preserve"> «</w:t>
      </w:r>
      <w:r w:rsidR="00650F76" w:rsidRPr="00650F76">
        <w:t>О внесении изменений в некоторые акты Правительства Российской Федерации</w:t>
      </w:r>
      <w:r w:rsidR="00650F76">
        <w:t xml:space="preserve">», </w:t>
      </w:r>
      <w:r w:rsidR="00650F76" w:rsidRPr="00650F76">
        <w:t>Постановление</w:t>
      </w:r>
      <w:r w:rsidR="00650F76">
        <w:t>м</w:t>
      </w:r>
      <w:r w:rsidR="00650F76" w:rsidRPr="00650F76">
        <w:t xml:space="preserve"> Правительства РФ от 14.10.2023 </w:t>
      </w:r>
      <w:r w:rsidR="00650F76">
        <w:t>№</w:t>
      </w:r>
      <w:r w:rsidR="00650F76" w:rsidRPr="00650F76">
        <w:t xml:space="preserve"> 1706</w:t>
      </w:r>
      <w:r w:rsidR="00650F76">
        <w:t xml:space="preserve"> «</w:t>
      </w:r>
      <w:r w:rsidR="00650F76" w:rsidRPr="00650F76">
        <w:t>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</w:t>
      </w:r>
      <w:r w:rsidR="00650F76">
        <w:t xml:space="preserve">», </w:t>
      </w:r>
      <w:r w:rsidRPr="00E323E8">
        <w:t xml:space="preserve">Уставом внутригородского муниципального образования </w:t>
      </w:r>
      <w:r w:rsidR="0021373D">
        <w:t xml:space="preserve">города федерального значения </w:t>
      </w:r>
      <w:r w:rsidRPr="00E323E8">
        <w:t>Санкт-Петербурга муниципальный округ Коломяги, местная администрация</w:t>
      </w:r>
    </w:p>
    <w:p w14:paraId="21EE02B5" w14:textId="77777777" w:rsidR="005D4028" w:rsidRPr="00E323E8" w:rsidRDefault="005D4028" w:rsidP="005D402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3E8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2EAAE59" w14:textId="77777777" w:rsidR="005D4028" w:rsidRPr="00F803D7" w:rsidRDefault="005D4028" w:rsidP="00704551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03D7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П</w:t>
      </w:r>
      <w:r w:rsidRPr="00F803D7">
        <w:rPr>
          <w:rFonts w:ascii="Times New Roman" w:hAnsi="Times New Roman"/>
          <w:sz w:val="24"/>
          <w:szCs w:val="24"/>
        </w:rPr>
        <w:t>оряд</w:t>
      </w:r>
      <w:r>
        <w:rPr>
          <w:rFonts w:ascii="Times New Roman" w:hAnsi="Times New Roman"/>
          <w:sz w:val="24"/>
          <w:szCs w:val="24"/>
        </w:rPr>
        <w:t>о</w:t>
      </w:r>
      <w:r w:rsidRPr="00F803D7">
        <w:rPr>
          <w:rFonts w:ascii="Times New Roman" w:hAnsi="Times New Roman"/>
          <w:sz w:val="24"/>
          <w:szCs w:val="24"/>
        </w:rPr>
        <w:t xml:space="preserve">к </w:t>
      </w:r>
      <w:r w:rsidRPr="00F803D7">
        <w:rPr>
          <w:rFonts w:ascii="Times New Roman" w:hAnsi="Times New Roman"/>
          <w:bCs/>
          <w:iCs/>
          <w:color w:val="000000"/>
          <w:sz w:val="24"/>
          <w:szCs w:val="24"/>
          <w:lang w:eastAsia="ru-RU" w:bidi="ru-RU"/>
        </w:rPr>
        <w:t xml:space="preserve">разработки и утверждения </w:t>
      </w:r>
      <w:r w:rsidR="00937CFD" w:rsidRPr="00937CF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F803D7">
        <w:rPr>
          <w:rFonts w:ascii="Times New Roman" w:hAnsi="Times New Roman"/>
          <w:bCs/>
          <w:iCs/>
          <w:color w:val="000000"/>
          <w:sz w:val="24"/>
          <w:szCs w:val="24"/>
          <w:lang w:eastAsia="ru-RU" w:bidi="ru-RU"/>
        </w:rPr>
        <w:t xml:space="preserve">административных регламентов предоставления </w:t>
      </w:r>
      <w:r w:rsidR="0021373D">
        <w:rPr>
          <w:rFonts w:ascii="Times New Roman" w:hAnsi="Times New Roman"/>
          <w:bCs/>
          <w:iCs/>
          <w:color w:val="000000"/>
          <w:sz w:val="24"/>
          <w:szCs w:val="24"/>
          <w:lang w:eastAsia="ru-RU" w:bidi="ru-RU"/>
        </w:rPr>
        <w:t xml:space="preserve">государственных и </w:t>
      </w:r>
      <w:r w:rsidRPr="00F803D7">
        <w:rPr>
          <w:rFonts w:ascii="Times New Roman" w:hAnsi="Times New Roman"/>
          <w:bCs/>
          <w:iCs/>
          <w:color w:val="000000"/>
          <w:sz w:val="24"/>
          <w:szCs w:val="24"/>
          <w:lang w:eastAsia="ru-RU" w:bidi="ru-RU"/>
        </w:rPr>
        <w:t>муниципальных услуг</w:t>
      </w:r>
      <w:r w:rsidRPr="00F803D7">
        <w:rPr>
          <w:rFonts w:ascii="Times New Roman" w:hAnsi="Times New Roman"/>
          <w:sz w:val="24"/>
          <w:szCs w:val="24"/>
        </w:rPr>
        <w:t xml:space="preserve">, согласно </w:t>
      </w:r>
      <w:r>
        <w:rPr>
          <w:rFonts w:ascii="Times New Roman" w:hAnsi="Times New Roman"/>
          <w:sz w:val="24"/>
          <w:szCs w:val="24"/>
        </w:rPr>
        <w:t>П</w:t>
      </w:r>
      <w:r w:rsidRPr="00F803D7">
        <w:rPr>
          <w:rFonts w:ascii="Times New Roman" w:hAnsi="Times New Roman"/>
          <w:sz w:val="24"/>
          <w:szCs w:val="24"/>
        </w:rPr>
        <w:t>риложению к настоящему постановлению.</w:t>
      </w:r>
    </w:p>
    <w:p w14:paraId="402F68F2" w14:textId="77777777" w:rsidR="005D4028" w:rsidRDefault="005D4028" w:rsidP="00704551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03D7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F803D7">
        <w:rPr>
          <w:rFonts w:ascii="Times New Roman" w:hAnsi="Times New Roman"/>
          <w:sz w:val="24"/>
          <w:szCs w:val="24"/>
        </w:rPr>
        <w:t xml:space="preserve"> местной администрации внутригородского муниципального образования Санкт-Петербурга муниципальный округ Коломяги от 1</w:t>
      </w:r>
      <w:r>
        <w:rPr>
          <w:rFonts w:ascii="Times New Roman" w:hAnsi="Times New Roman"/>
          <w:sz w:val="24"/>
          <w:szCs w:val="24"/>
        </w:rPr>
        <w:t>9</w:t>
      </w:r>
      <w:r w:rsidRPr="00F803D7">
        <w:rPr>
          <w:rFonts w:ascii="Times New Roman" w:hAnsi="Times New Roman"/>
          <w:sz w:val="24"/>
          <w:szCs w:val="24"/>
        </w:rPr>
        <w:t>.10.2012 № 246 «</w:t>
      </w:r>
      <w:r w:rsidRPr="00F803D7">
        <w:rPr>
          <w:rFonts w:ascii="Times New Roman" w:hAnsi="Times New Roman"/>
          <w:bCs/>
          <w:iCs/>
          <w:color w:val="000000"/>
          <w:sz w:val="24"/>
          <w:szCs w:val="24"/>
          <w:lang w:eastAsia="ru-RU" w:bidi="ru-RU"/>
        </w:rPr>
        <w:t xml:space="preserve">О порядке разработки и утверждения административных регламентов предоставления </w:t>
      </w:r>
      <w:r w:rsidRPr="00F803D7">
        <w:rPr>
          <w:rFonts w:ascii="Times New Roman" w:hAnsi="Times New Roman"/>
          <w:bCs/>
          <w:iCs/>
          <w:color w:val="000000"/>
          <w:sz w:val="24"/>
          <w:szCs w:val="24"/>
          <w:lang w:eastAsia="ru-RU" w:bidi="ru-RU"/>
        </w:rPr>
        <w:lastRenderedPageBreak/>
        <w:t>муниципальных услуг Местной администрацией муниципального образования муниципальный округ Коломяги</w:t>
      </w:r>
      <w:r w:rsidRPr="00F803D7">
        <w:rPr>
          <w:rFonts w:ascii="Times New Roman" w:hAnsi="Times New Roman"/>
          <w:sz w:val="24"/>
          <w:szCs w:val="24"/>
        </w:rPr>
        <w:t>», признать утратившими силу.</w:t>
      </w:r>
    </w:p>
    <w:p w14:paraId="75D9D2DE" w14:textId="77777777" w:rsidR="00AD2FD2" w:rsidRDefault="00AD2FD2" w:rsidP="00704551">
      <w:pPr>
        <w:pStyle w:val="ab"/>
        <w:numPr>
          <w:ilvl w:val="0"/>
          <w:numId w:val="10"/>
        </w:numPr>
        <w:tabs>
          <w:tab w:val="left" w:pos="993"/>
        </w:tabs>
        <w:spacing w:before="120" w:beforeAutospacing="0" w:after="0" w:afterAutospacing="0"/>
        <w:ind w:left="0" w:firstLine="709"/>
        <w:jc w:val="both"/>
      </w:pPr>
      <w:r>
        <w:t xml:space="preserve">Установить, что МА МО Коломяги осуществляет разработку, согласование и утверждение административных регламентов предоставления государственных услуг и муниципальных услуг в </w:t>
      </w:r>
      <w:r w:rsidR="00BB0016">
        <w:t xml:space="preserve">2025-2026 годах </w:t>
      </w:r>
      <w:r>
        <w:t xml:space="preserve">без использования </w:t>
      </w:r>
      <w:r w:rsidR="00BB0016">
        <w:t xml:space="preserve">подсистемы разработки и утверждения административных регламентов предоставления государственных услуг </w:t>
      </w:r>
      <w:r>
        <w:t xml:space="preserve">федеральной государственной информационной системы </w:t>
      </w:r>
      <w:r w:rsidR="005C6377">
        <w:t>«</w:t>
      </w:r>
      <w:r>
        <w:t>Федеральный реестр государственных и муниципальных услуг (функций)</w:t>
      </w:r>
      <w:r w:rsidR="005C6377">
        <w:t>»</w:t>
      </w:r>
      <w:r>
        <w:t xml:space="preserve"> или государственной информационной системы и (или) муниципальной информационной системы, обеспечивающих соответственно ведение реестра государственных услуг субъекта Российской Федерации, реестра муниципальных услуг в электронной форме.</w:t>
      </w:r>
    </w:p>
    <w:p w14:paraId="407B8F60" w14:textId="77777777" w:rsidR="00650F76" w:rsidRDefault="00650F76" w:rsidP="005C6377">
      <w:pPr>
        <w:pStyle w:val="ab"/>
        <w:numPr>
          <w:ilvl w:val="0"/>
          <w:numId w:val="10"/>
        </w:numPr>
        <w:tabs>
          <w:tab w:val="left" w:pos="993"/>
        </w:tabs>
        <w:spacing w:before="120" w:beforeAutospacing="0" w:after="0" w:afterAutospacing="0" w:line="288" w:lineRule="atLeast"/>
        <w:ind w:left="0" w:firstLine="709"/>
        <w:jc w:val="both"/>
      </w:pPr>
      <w:r>
        <w:t>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(функций)», разрабатывается и принимается нормативный правовой акт о внесении изменений в административный регламент с учетом требований пункта 3 настоящего постановления.</w:t>
      </w:r>
    </w:p>
    <w:p w14:paraId="5F38321C" w14:textId="77777777" w:rsidR="005D4028" w:rsidRPr="00215B6A" w:rsidRDefault="005D4028" w:rsidP="005D4028">
      <w:pPr>
        <w:pStyle w:val="ConsPlusNormal"/>
        <w:numPr>
          <w:ilvl w:val="0"/>
          <w:numId w:val="10"/>
        </w:numPr>
        <w:tabs>
          <w:tab w:val="left" w:pos="851"/>
          <w:tab w:val="left" w:pos="993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«Коломяжские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8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14:paraId="09E74D04" w14:textId="77777777" w:rsidR="005D4028" w:rsidRDefault="005D4028" w:rsidP="005D4028">
      <w:pPr>
        <w:pStyle w:val="a3"/>
        <w:numPr>
          <w:ilvl w:val="0"/>
          <w:numId w:val="10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9825B10" w14:textId="77777777" w:rsidR="005D4028" w:rsidRDefault="005D4028" w:rsidP="0021373D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0D8F">
        <w:rPr>
          <w:rFonts w:ascii="Times New Roman" w:hAnsi="Times New Roman"/>
          <w:sz w:val="24"/>
          <w:szCs w:val="24"/>
        </w:rPr>
        <w:t>Контроль за выполнением настоящего постановления оставить за Главой местной администрации МО Коломяги.</w:t>
      </w:r>
    </w:p>
    <w:p w14:paraId="68EC28A9" w14:textId="77777777" w:rsidR="005D4028" w:rsidRDefault="005D4028" w:rsidP="005D40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0CFE8" w14:textId="77777777"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4E26E" w14:textId="77777777"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F6610" w14:textId="77777777"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14:paraId="0CBB2DF6" w14:textId="77777777" w:rsidR="005D4028" w:rsidRDefault="005D4028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EE80C" w14:textId="77777777" w:rsidR="005D4028" w:rsidRDefault="005D4028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8D83F" w14:textId="77777777" w:rsidR="005D4028" w:rsidRDefault="005D40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C0CB217" w14:textId="77777777" w:rsidR="008D028F" w:rsidRPr="00E323E8" w:rsidRDefault="008D028F" w:rsidP="008D028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E323E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1E1907F4" w14:textId="77777777" w:rsidR="008D028F" w:rsidRPr="00E323E8" w:rsidRDefault="008D028F" w:rsidP="008D028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E323E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E323E8">
        <w:rPr>
          <w:rFonts w:ascii="Times New Roman" w:hAnsi="Times New Roman"/>
          <w:sz w:val="24"/>
          <w:szCs w:val="24"/>
        </w:rPr>
        <w:t xml:space="preserve">остановлению </w:t>
      </w:r>
      <w:r>
        <w:rPr>
          <w:rFonts w:ascii="Times New Roman" w:hAnsi="Times New Roman"/>
          <w:sz w:val="24"/>
          <w:szCs w:val="24"/>
        </w:rPr>
        <w:t>МА МО Коломяги</w:t>
      </w:r>
    </w:p>
    <w:p w14:paraId="4152EF30" w14:textId="77777777" w:rsidR="008D028F" w:rsidRPr="00E323E8" w:rsidRDefault="008D028F" w:rsidP="008D028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E323E8">
        <w:rPr>
          <w:rFonts w:ascii="Times New Roman" w:hAnsi="Times New Roman"/>
          <w:sz w:val="24"/>
          <w:szCs w:val="24"/>
        </w:rPr>
        <w:t xml:space="preserve">от «___» </w:t>
      </w:r>
      <w:r>
        <w:rPr>
          <w:rFonts w:ascii="Times New Roman" w:hAnsi="Times New Roman"/>
          <w:sz w:val="24"/>
          <w:szCs w:val="24"/>
        </w:rPr>
        <w:t>__________</w:t>
      </w:r>
      <w:r w:rsidRPr="00E323E8">
        <w:rPr>
          <w:rFonts w:ascii="Times New Roman" w:hAnsi="Times New Roman"/>
          <w:sz w:val="24"/>
          <w:szCs w:val="24"/>
        </w:rPr>
        <w:t xml:space="preserve"> 2020 г. № ___</w:t>
      </w:r>
    </w:p>
    <w:p w14:paraId="25AECC39" w14:textId="77777777" w:rsidR="008D028F" w:rsidRPr="00E323E8" w:rsidRDefault="008D028F" w:rsidP="008D028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DD5AA2" w14:textId="77777777" w:rsidR="008D028F" w:rsidRDefault="008D028F" w:rsidP="008D028F">
      <w:pPr>
        <w:pStyle w:val="1"/>
        <w:ind w:firstLine="709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14:paraId="6FEACDF8" w14:textId="77777777" w:rsidR="008D028F" w:rsidRPr="00147DB8" w:rsidRDefault="008D028F" w:rsidP="008D028F">
      <w:pPr>
        <w:pStyle w:val="1"/>
        <w:ind w:firstLine="709"/>
        <w:jc w:val="center"/>
        <w:rPr>
          <w:sz w:val="28"/>
          <w:szCs w:val="28"/>
        </w:rPr>
      </w:pPr>
      <w:r w:rsidRPr="00147DB8">
        <w:rPr>
          <w:b/>
          <w:bCs/>
          <w:color w:val="000000"/>
          <w:sz w:val="28"/>
          <w:szCs w:val="28"/>
          <w:lang w:eastAsia="ru-RU" w:bidi="ru-RU"/>
        </w:rPr>
        <w:t>Порядок</w:t>
      </w:r>
    </w:p>
    <w:p w14:paraId="1DEC8A1F" w14:textId="77777777" w:rsidR="008D028F" w:rsidRPr="00147DB8" w:rsidRDefault="008D028F" w:rsidP="008D028F">
      <w:pPr>
        <w:pStyle w:val="1"/>
        <w:ind w:firstLine="709"/>
        <w:jc w:val="center"/>
        <w:rPr>
          <w:b/>
          <w:bCs/>
          <w:iCs/>
          <w:color w:val="000000"/>
          <w:sz w:val="28"/>
          <w:szCs w:val="28"/>
          <w:lang w:eastAsia="ru-RU" w:bidi="ru-RU"/>
        </w:rPr>
      </w:pPr>
      <w:r w:rsidRPr="00147DB8">
        <w:rPr>
          <w:b/>
          <w:bCs/>
          <w:iCs/>
          <w:color w:val="000000"/>
          <w:sz w:val="28"/>
          <w:szCs w:val="28"/>
          <w:lang w:eastAsia="ru-RU" w:bidi="ru-RU"/>
        </w:rPr>
        <w:t xml:space="preserve">разработки и утверждения </w:t>
      </w:r>
      <w:r w:rsidR="003F10DE" w:rsidRPr="003F10DE">
        <w:rPr>
          <w:b/>
          <w:color w:val="000000"/>
          <w:sz w:val="28"/>
          <w:szCs w:val="28"/>
          <w:lang w:bidi="ru-RU"/>
        </w:rPr>
        <w:t>Местной администрацией внутригородского муниципального образования города федерального значения Санкт-Петербурга муниципальный округ Коломяги</w:t>
      </w:r>
      <w:r w:rsidR="003F10DE" w:rsidRPr="00E323E8">
        <w:rPr>
          <w:color w:val="000000"/>
          <w:lang w:bidi="ru-RU"/>
        </w:rPr>
        <w:t xml:space="preserve"> </w:t>
      </w:r>
      <w:r w:rsidRPr="00147DB8">
        <w:rPr>
          <w:b/>
          <w:bCs/>
          <w:iCs/>
          <w:color w:val="000000"/>
          <w:sz w:val="28"/>
          <w:szCs w:val="28"/>
          <w:lang w:eastAsia="ru-RU" w:bidi="ru-RU"/>
        </w:rPr>
        <w:t>административных регламентов предоставления государственных и муниципальных услуг</w:t>
      </w:r>
    </w:p>
    <w:p w14:paraId="167B97D0" w14:textId="77777777" w:rsidR="00AC01A1" w:rsidRDefault="00AC01A1" w:rsidP="008D028F">
      <w:pPr>
        <w:pStyle w:val="1"/>
        <w:tabs>
          <w:tab w:val="left" w:pos="1794"/>
        </w:tabs>
        <w:spacing w:after="120"/>
        <w:ind w:left="709" w:firstLine="0"/>
        <w:rPr>
          <w:b/>
          <w:color w:val="000000"/>
          <w:sz w:val="24"/>
          <w:szCs w:val="24"/>
          <w:lang w:eastAsia="ru-RU" w:bidi="ru-RU"/>
        </w:rPr>
      </w:pPr>
    </w:p>
    <w:p w14:paraId="1E7BC428" w14:textId="77777777" w:rsidR="008D028F" w:rsidRPr="00971960" w:rsidRDefault="008D028F" w:rsidP="008D028F">
      <w:pPr>
        <w:pStyle w:val="1"/>
        <w:tabs>
          <w:tab w:val="left" w:pos="1794"/>
        </w:tabs>
        <w:spacing w:after="120"/>
        <w:ind w:left="709" w:firstLine="0"/>
        <w:rPr>
          <w:b/>
          <w:sz w:val="24"/>
          <w:szCs w:val="24"/>
        </w:rPr>
      </w:pPr>
      <w:r w:rsidRPr="00971960">
        <w:rPr>
          <w:b/>
          <w:color w:val="000000"/>
          <w:sz w:val="24"/>
          <w:szCs w:val="24"/>
          <w:lang w:eastAsia="ru-RU" w:bidi="ru-RU"/>
        </w:rPr>
        <w:t>Статья 1. Общие положения</w:t>
      </w:r>
    </w:p>
    <w:p w14:paraId="0D20F1D9" w14:textId="77777777" w:rsidR="0066309B" w:rsidRPr="0066309B" w:rsidRDefault="003F10DE" w:rsidP="003F10DE">
      <w:pPr>
        <w:pStyle w:val="1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color w:val="000000"/>
          <w:lang w:bidi="ru-RU"/>
        </w:rPr>
        <w:t xml:space="preserve">Настоящий </w:t>
      </w:r>
      <w:r w:rsidRPr="00E323E8">
        <w:rPr>
          <w:color w:val="000000"/>
          <w:lang w:bidi="ru-RU"/>
        </w:rPr>
        <w:t xml:space="preserve">Порядок разработки и утверждения </w:t>
      </w:r>
      <w:r w:rsidR="00B06AC7">
        <w:rPr>
          <w:color w:val="000000"/>
          <w:lang w:bidi="ru-RU"/>
        </w:rPr>
        <w:t>М</w:t>
      </w:r>
      <w:r w:rsidR="00B06AC7" w:rsidRPr="00E323E8">
        <w:rPr>
          <w:color w:val="000000"/>
          <w:lang w:bidi="ru-RU"/>
        </w:rPr>
        <w:t xml:space="preserve">естной администрацией </w:t>
      </w:r>
      <w:r w:rsidR="00B06AC7">
        <w:rPr>
          <w:color w:val="000000"/>
          <w:lang w:bidi="ru-RU"/>
        </w:rPr>
        <w:t xml:space="preserve">внутригородского </w:t>
      </w:r>
      <w:r w:rsidR="00B06AC7" w:rsidRPr="00E323E8">
        <w:rPr>
          <w:color w:val="000000"/>
          <w:lang w:bidi="ru-RU"/>
        </w:rPr>
        <w:t xml:space="preserve">муниципального образования </w:t>
      </w:r>
      <w:r w:rsidR="00B06AC7">
        <w:rPr>
          <w:color w:val="000000"/>
          <w:lang w:bidi="ru-RU"/>
        </w:rPr>
        <w:t xml:space="preserve">города федерального значения Санкт-Петербурга </w:t>
      </w:r>
      <w:r w:rsidR="00B06AC7" w:rsidRPr="00E323E8">
        <w:rPr>
          <w:color w:val="000000"/>
          <w:lang w:bidi="ru-RU"/>
        </w:rPr>
        <w:t xml:space="preserve">муниципальный округ Коломяги (далее - </w:t>
      </w:r>
      <w:r w:rsidR="00720762">
        <w:rPr>
          <w:color w:val="000000"/>
          <w:lang w:bidi="ru-RU"/>
        </w:rPr>
        <w:t>М</w:t>
      </w:r>
      <w:r w:rsidR="00B06AC7" w:rsidRPr="00E323E8">
        <w:rPr>
          <w:color w:val="000000"/>
          <w:lang w:bidi="ru-RU"/>
        </w:rPr>
        <w:t xml:space="preserve">естная администрация) </w:t>
      </w:r>
      <w:r w:rsidRPr="00E323E8">
        <w:rPr>
          <w:color w:val="000000"/>
          <w:lang w:bidi="ru-RU"/>
        </w:rPr>
        <w:t xml:space="preserve">административных регламентов предоставления </w:t>
      </w:r>
      <w:r>
        <w:rPr>
          <w:color w:val="000000"/>
          <w:lang w:bidi="ru-RU"/>
        </w:rPr>
        <w:t xml:space="preserve">государственных и </w:t>
      </w:r>
      <w:r w:rsidRPr="00E323E8">
        <w:rPr>
          <w:color w:val="000000"/>
          <w:lang w:bidi="ru-RU"/>
        </w:rPr>
        <w:t xml:space="preserve">муниципальных услуг (далее - Порядок) </w:t>
      </w:r>
      <w:r>
        <w:rPr>
          <w:color w:val="000000"/>
          <w:lang w:bidi="ru-RU"/>
        </w:rPr>
        <w:t xml:space="preserve">разработан </w:t>
      </w:r>
      <w:r w:rsidRPr="00ED7B31">
        <w:rPr>
          <w:color w:val="000000"/>
          <w:lang w:bidi="ru-RU"/>
        </w:rPr>
        <w:t xml:space="preserve">в соответствии с </w:t>
      </w:r>
      <w:r>
        <w:rPr>
          <w:color w:val="000000"/>
          <w:lang w:bidi="ru-RU"/>
        </w:rPr>
        <w:t xml:space="preserve">частью 15 статьи 13 </w:t>
      </w:r>
      <w:r w:rsidRPr="00ED7B31">
        <w:rPr>
          <w:color w:val="000000"/>
          <w:lang w:bidi="ru-RU"/>
        </w:rPr>
        <w:t xml:space="preserve">Федерального закона от 27.07.2010 № 210-ФЗ «Об организации предоставления </w:t>
      </w:r>
      <w:r>
        <w:rPr>
          <w:color w:val="000000"/>
          <w:lang w:bidi="ru-RU"/>
        </w:rPr>
        <w:t xml:space="preserve">государственных и </w:t>
      </w:r>
      <w:r w:rsidRPr="00ED7B31">
        <w:rPr>
          <w:color w:val="000000"/>
          <w:lang w:bidi="ru-RU"/>
        </w:rPr>
        <w:t xml:space="preserve">муниципальных услуг» </w:t>
      </w:r>
      <w:r>
        <w:rPr>
          <w:color w:val="000000"/>
          <w:lang w:bidi="ru-RU"/>
        </w:rPr>
        <w:t>(далее –</w:t>
      </w:r>
      <w:r w:rsidR="007403B9">
        <w:rPr>
          <w:color w:val="000000"/>
          <w:lang w:bidi="ru-RU"/>
        </w:rPr>
        <w:t xml:space="preserve"> </w:t>
      </w:r>
      <w:r w:rsidR="007403B9" w:rsidRPr="003E4C65">
        <w:t>Федеральны</w:t>
      </w:r>
      <w:r w:rsidR="007403B9">
        <w:t>й</w:t>
      </w:r>
      <w:r w:rsidR="007403B9" w:rsidRPr="003E4C65">
        <w:t xml:space="preserve"> </w:t>
      </w:r>
      <w:hyperlink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="007403B9" w:rsidRPr="003E4C65">
          <w:t>закон</w:t>
        </w:r>
      </w:hyperlink>
      <w:r w:rsidR="007403B9" w:rsidRPr="003E4C65">
        <w:t xml:space="preserve"> </w:t>
      </w:r>
      <w:r w:rsidR="007403B9">
        <w:t>«</w:t>
      </w:r>
      <w:r w:rsidR="007403B9" w:rsidRPr="003E4C65">
        <w:t>Об организации предоставления государственных и муниципальных услуг</w:t>
      </w:r>
      <w:r w:rsidR="007403B9">
        <w:t>»</w:t>
      </w:r>
      <w:r>
        <w:rPr>
          <w:color w:val="000000"/>
          <w:lang w:bidi="ru-RU"/>
        </w:rPr>
        <w:t xml:space="preserve">), подпунктом 3 пункта 1 статьи 6  </w:t>
      </w:r>
      <w:r>
        <w:t xml:space="preserve">Закона Санкт-Петербурга от 21.11.2007 № 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Санкт-Петербурге» </w:t>
      </w:r>
      <w:r>
        <w:rPr>
          <w:color w:val="000000"/>
          <w:lang w:bidi="ru-RU"/>
        </w:rPr>
        <w:t xml:space="preserve">и </w:t>
      </w:r>
      <w:r w:rsidRPr="00E323E8">
        <w:rPr>
          <w:color w:val="000000"/>
          <w:lang w:bidi="ru-RU"/>
        </w:rPr>
        <w:t xml:space="preserve">устанавливает требования к разработке и утверждению </w:t>
      </w:r>
      <w:r>
        <w:rPr>
          <w:color w:val="000000"/>
          <w:lang w:bidi="ru-RU"/>
        </w:rPr>
        <w:t>М</w:t>
      </w:r>
      <w:r w:rsidRPr="00E323E8">
        <w:rPr>
          <w:color w:val="000000"/>
          <w:lang w:bidi="ru-RU"/>
        </w:rPr>
        <w:t xml:space="preserve">естной администрацией </w:t>
      </w:r>
      <w:r>
        <w:rPr>
          <w:color w:val="000000"/>
          <w:lang w:bidi="ru-RU"/>
        </w:rPr>
        <w:t xml:space="preserve">внутригородского </w:t>
      </w:r>
      <w:r w:rsidRPr="00E323E8">
        <w:rPr>
          <w:color w:val="000000"/>
          <w:lang w:bidi="ru-RU"/>
        </w:rPr>
        <w:t xml:space="preserve">муниципального образования </w:t>
      </w:r>
      <w:r>
        <w:rPr>
          <w:color w:val="000000"/>
          <w:lang w:bidi="ru-RU"/>
        </w:rPr>
        <w:t xml:space="preserve">города федерального значения Санкт-Петербурга </w:t>
      </w:r>
      <w:r w:rsidRPr="00E323E8">
        <w:rPr>
          <w:color w:val="000000"/>
          <w:lang w:bidi="ru-RU"/>
        </w:rPr>
        <w:t>муниципальный округ Коломяги (далее - местная администрация) административных регламентов предоставления</w:t>
      </w:r>
      <w:r>
        <w:rPr>
          <w:color w:val="000000"/>
          <w:lang w:bidi="ru-RU"/>
        </w:rPr>
        <w:t xml:space="preserve"> государственных услуг </w:t>
      </w:r>
      <w:r w:rsidRPr="0066309B">
        <w:t xml:space="preserve">по вопросам осуществления отдельных государственных полномочий  и </w:t>
      </w:r>
      <w:r w:rsidRPr="0066309B">
        <w:rPr>
          <w:color w:val="000000"/>
          <w:lang w:bidi="ru-RU"/>
        </w:rPr>
        <w:t>административных регламентов предоставления муниципальных услуг</w:t>
      </w:r>
      <w:r w:rsidR="00D22A58">
        <w:rPr>
          <w:color w:val="000000"/>
          <w:lang w:bidi="ru-RU"/>
        </w:rPr>
        <w:t xml:space="preserve"> (далее – административный регламент)</w:t>
      </w:r>
      <w:r w:rsidRPr="0066309B">
        <w:rPr>
          <w:color w:val="000000"/>
          <w:lang w:bidi="ru-RU"/>
        </w:rPr>
        <w:t>.</w:t>
      </w:r>
    </w:p>
    <w:p w14:paraId="43EAD7F7" w14:textId="77777777" w:rsidR="008D028F" w:rsidRPr="00720762" w:rsidRDefault="008D028F" w:rsidP="008D028F">
      <w:pPr>
        <w:pStyle w:val="1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37E3E">
        <w:rPr>
          <w:color w:val="000000"/>
          <w:sz w:val="24"/>
          <w:szCs w:val="24"/>
          <w:lang w:eastAsia="ru-RU" w:bidi="ru-RU"/>
        </w:rPr>
        <w:t xml:space="preserve">Административный регламент предоставления </w:t>
      </w:r>
      <w:r w:rsidR="00720762">
        <w:rPr>
          <w:color w:val="000000"/>
          <w:sz w:val="24"/>
          <w:szCs w:val="24"/>
          <w:lang w:eastAsia="ru-RU" w:bidi="ru-RU"/>
        </w:rPr>
        <w:t xml:space="preserve">государственной или </w:t>
      </w:r>
      <w:r w:rsidRPr="00037E3E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="006004C7">
        <w:rPr>
          <w:color w:val="000000"/>
          <w:sz w:val="24"/>
          <w:szCs w:val="24"/>
          <w:lang w:eastAsia="ru-RU" w:bidi="ru-RU"/>
        </w:rPr>
        <w:t xml:space="preserve">(далее – административный регламент) </w:t>
      </w:r>
      <w:r w:rsidRPr="00037E3E">
        <w:rPr>
          <w:color w:val="000000"/>
          <w:sz w:val="24"/>
          <w:szCs w:val="24"/>
          <w:lang w:eastAsia="ru-RU" w:bidi="ru-RU"/>
        </w:rPr>
        <w:t>-</w:t>
      </w:r>
      <w:r w:rsidR="00720762">
        <w:rPr>
          <w:color w:val="000000"/>
          <w:sz w:val="24"/>
          <w:szCs w:val="24"/>
          <w:lang w:eastAsia="ru-RU" w:bidi="ru-RU"/>
        </w:rPr>
        <w:t xml:space="preserve"> </w:t>
      </w:r>
      <w:r w:rsidRPr="00037E3E">
        <w:rPr>
          <w:color w:val="000000"/>
          <w:sz w:val="24"/>
          <w:szCs w:val="24"/>
          <w:lang w:eastAsia="ru-RU" w:bidi="ru-RU"/>
        </w:rPr>
        <w:t>муниципальный</w:t>
      </w:r>
      <w:r w:rsidRPr="00037E3E">
        <w:rPr>
          <w:rFonts w:eastAsiaTheme="minorHAnsi"/>
          <w:sz w:val="24"/>
          <w:szCs w:val="24"/>
        </w:rPr>
        <w:t xml:space="preserve"> правовой акт, устанавливающий сроки и последовательность админи</w:t>
      </w:r>
      <w:r w:rsidR="00720762">
        <w:rPr>
          <w:rFonts w:eastAsiaTheme="minorHAnsi"/>
          <w:sz w:val="24"/>
          <w:szCs w:val="24"/>
        </w:rPr>
        <w:t>стративных процедур (действий) М</w:t>
      </w:r>
      <w:r w:rsidRPr="00037E3E">
        <w:rPr>
          <w:rFonts w:eastAsiaTheme="minorHAnsi"/>
          <w:sz w:val="24"/>
          <w:szCs w:val="24"/>
        </w:rPr>
        <w:t xml:space="preserve">естной администрации при предоставлении </w:t>
      </w:r>
      <w:r w:rsidR="00720762">
        <w:rPr>
          <w:rFonts w:eastAsiaTheme="minorHAnsi"/>
          <w:sz w:val="24"/>
          <w:szCs w:val="24"/>
        </w:rPr>
        <w:t xml:space="preserve">государственных или </w:t>
      </w:r>
      <w:r w:rsidRPr="00037E3E">
        <w:rPr>
          <w:rFonts w:eastAsiaTheme="minorHAnsi"/>
          <w:sz w:val="24"/>
          <w:szCs w:val="24"/>
        </w:rPr>
        <w:t>муниципальных услуг.</w:t>
      </w:r>
    </w:p>
    <w:p w14:paraId="236BF92C" w14:textId="77777777" w:rsidR="00720762" w:rsidRPr="00316789" w:rsidRDefault="00720762" w:rsidP="008D028F">
      <w:pPr>
        <w:pStyle w:val="1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E4C65">
        <w:t>Административные регламенты разрабатываются и утверждаются</w:t>
      </w:r>
      <w:r>
        <w:t xml:space="preserve"> Местной администрацией, предоставляющей соответствующие </w:t>
      </w:r>
      <w:r w:rsidRPr="003E4C65">
        <w:t xml:space="preserve">государственные </w:t>
      </w:r>
      <w:r>
        <w:t xml:space="preserve">или муниципальные </w:t>
      </w:r>
      <w:r w:rsidRPr="003E4C65">
        <w:t>услуги.</w:t>
      </w:r>
    </w:p>
    <w:p w14:paraId="0042C9AE" w14:textId="77777777" w:rsidR="00316789" w:rsidRPr="00316789" w:rsidRDefault="00316789" w:rsidP="00316789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789">
        <w:rPr>
          <w:rFonts w:ascii="Times New Roman" w:hAnsi="Times New Roman" w:cs="Times New Roman"/>
          <w:sz w:val="24"/>
          <w:szCs w:val="24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 w:rsidR="00DF129B">
        <w:rPr>
          <w:rFonts w:ascii="Times New Roman" w:hAnsi="Times New Roman" w:cs="Times New Roman"/>
          <w:sz w:val="24"/>
          <w:szCs w:val="24"/>
        </w:rPr>
        <w:t xml:space="preserve">законодательством Санкт-Петербурга, </w:t>
      </w:r>
      <w:r w:rsidRPr="00316789">
        <w:rPr>
          <w:rFonts w:ascii="Times New Roman" w:hAnsi="Times New Roman" w:cs="Times New Roman"/>
          <w:sz w:val="24"/>
          <w:szCs w:val="24"/>
        </w:rPr>
        <w:t xml:space="preserve">а также в соответствии с единым стандартом предоставления государственной </w:t>
      </w:r>
      <w:r w:rsidR="00DF129B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316789">
        <w:rPr>
          <w:rFonts w:ascii="Times New Roman" w:hAnsi="Times New Roman" w:cs="Times New Roman"/>
          <w:sz w:val="24"/>
          <w:szCs w:val="24"/>
        </w:rPr>
        <w:t xml:space="preserve">услуги (при его наличии) после публикации сведений о государственной </w:t>
      </w:r>
      <w:r w:rsidR="00DF129B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316789">
        <w:rPr>
          <w:rFonts w:ascii="Times New Roman" w:hAnsi="Times New Roman" w:cs="Times New Roman"/>
          <w:sz w:val="24"/>
          <w:szCs w:val="24"/>
        </w:rPr>
        <w:t xml:space="preserve">услуге в федеральной государственной информационной системе </w:t>
      </w:r>
      <w:r w:rsidR="00DF129B">
        <w:rPr>
          <w:rFonts w:ascii="Times New Roman" w:hAnsi="Times New Roman" w:cs="Times New Roman"/>
          <w:sz w:val="24"/>
          <w:szCs w:val="24"/>
        </w:rPr>
        <w:t>«</w:t>
      </w:r>
      <w:r w:rsidRPr="00316789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</w:t>
      </w:r>
      <w:r w:rsidR="00DF129B">
        <w:rPr>
          <w:rFonts w:ascii="Times New Roman" w:hAnsi="Times New Roman" w:cs="Times New Roman"/>
          <w:sz w:val="24"/>
          <w:szCs w:val="24"/>
        </w:rPr>
        <w:t>»</w:t>
      </w:r>
      <w:r w:rsidRPr="00316789">
        <w:rPr>
          <w:rFonts w:ascii="Times New Roman" w:hAnsi="Times New Roman" w:cs="Times New Roman"/>
          <w:sz w:val="24"/>
          <w:szCs w:val="24"/>
        </w:rPr>
        <w:t xml:space="preserve"> (далее - реестр услуг).</w:t>
      </w:r>
    </w:p>
    <w:p w14:paraId="1D3FD0A2" w14:textId="77777777" w:rsidR="008D028F" w:rsidRPr="000131B1" w:rsidRDefault="008D028F" w:rsidP="008D028F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472DB">
        <w:rPr>
          <w:color w:val="000000"/>
          <w:sz w:val="24"/>
          <w:szCs w:val="24"/>
          <w:lang w:eastAsia="ru-RU" w:bidi="ru-RU"/>
        </w:rPr>
        <w:t xml:space="preserve">Административный регламент устанавливает порядок взаимодействия между структурными подразделениями и должностными лицами </w:t>
      </w:r>
      <w:r w:rsidR="006004C7">
        <w:rPr>
          <w:color w:val="000000"/>
          <w:sz w:val="24"/>
          <w:szCs w:val="24"/>
          <w:lang w:eastAsia="ru-RU" w:bidi="ru-RU"/>
        </w:rPr>
        <w:t>М</w:t>
      </w:r>
      <w:r w:rsidRPr="00C472DB">
        <w:rPr>
          <w:color w:val="000000"/>
          <w:sz w:val="24"/>
          <w:szCs w:val="24"/>
          <w:lang w:eastAsia="ru-RU" w:bidi="ru-RU"/>
        </w:rPr>
        <w:t xml:space="preserve">естной администрации, взаимодействия с заявителями, органами государственной власти, местного самоуправления, учреждениями и организациями при предоставлении </w:t>
      </w:r>
      <w:r w:rsidR="006004C7">
        <w:rPr>
          <w:color w:val="000000"/>
          <w:sz w:val="24"/>
          <w:szCs w:val="24"/>
          <w:lang w:eastAsia="ru-RU" w:bidi="ru-RU"/>
        </w:rPr>
        <w:t xml:space="preserve">Местной </w:t>
      </w:r>
      <w:r w:rsidR="006004C7">
        <w:rPr>
          <w:color w:val="000000"/>
          <w:sz w:val="24"/>
          <w:szCs w:val="24"/>
          <w:lang w:eastAsia="ru-RU" w:bidi="ru-RU"/>
        </w:rPr>
        <w:lastRenderedPageBreak/>
        <w:t>администрацией государственных или муниципальных услуг</w:t>
      </w:r>
      <w:r w:rsidRPr="00C472DB">
        <w:rPr>
          <w:color w:val="000000"/>
          <w:sz w:val="24"/>
          <w:szCs w:val="24"/>
          <w:lang w:eastAsia="ru-RU" w:bidi="ru-RU"/>
        </w:rPr>
        <w:t>.</w:t>
      </w:r>
    </w:p>
    <w:p w14:paraId="3433A814" w14:textId="77777777" w:rsidR="008D028F" w:rsidRPr="005D0FB0" w:rsidRDefault="008D028F" w:rsidP="008D028F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Местная администрация</w:t>
      </w:r>
      <w:r w:rsidRPr="005D0FB0">
        <w:rPr>
          <w:color w:val="000000"/>
          <w:sz w:val="24"/>
          <w:szCs w:val="24"/>
          <w:lang w:eastAsia="ru-RU" w:bidi="ru-RU"/>
        </w:rPr>
        <w:t xml:space="preserve"> не вправе устанавливать в административных регламентах предоставления </w:t>
      </w:r>
      <w:r w:rsidR="007403B9">
        <w:rPr>
          <w:color w:val="000000"/>
          <w:sz w:val="24"/>
          <w:szCs w:val="24"/>
          <w:lang w:eastAsia="ru-RU" w:bidi="ru-RU"/>
        </w:rPr>
        <w:t xml:space="preserve">государственных и </w:t>
      </w:r>
      <w:r w:rsidRPr="005D0FB0">
        <w:rPr>
          <w:color w:val="000000"/>
          <w:sz w:val="24"/>
          <w:szCs w:val="24"/>
          <w:lang w:eastAsia="ru-RU" w:bidi="ru-RU"/>
        </w:rPr>
        <w:t>муниципальных услуг полномочия, не предусмотренные действующим законодательством Российской Федерации и Санкт-Петербурга, а также ограничения в части реализации прав и свобод граждан, прав и законных интересов коммерческих и некоммерческих организаций</w:t>
      </w:r>
      <w:r>
        <w:rPr>
          <w:color w:val="000000"/>
          <w:sz w:val="24"/>
          <w:szCs w:val="24"/>
          <w:lang w:eastAsia="ru-RU" w:bidi="ru-RU"/>
        </w:rPr>
        <w:t>,</w:t>
      </w:r>
      <w:r w:rsidRPr="005D0FB0">
        <w:rPr>
          <w:rFonts w:eastAsiaTheme="minorHAnsi"/>
          <w:sz w:val="24"/>
          <w:szCs w:val="24"/>
        </w:rPr>
        <w:t xml:space="preserve"> за исключением случаев, когда возможность и условия введения таких ограничений прямо предусмотрены федеральными законами.</w:t>
      </w:r>
    </w:p>
    <w:p w14:paraId="3CC3C53B" w14:textId="77777777" w:rsidR="008D028F" w:rsidRDefault="008D028F" w:rsidP="008D028F">
      <w:pPr>
        <w:pStyle w:val="1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4"/>
          <w:szCs w:val="24"/>
          <w:lang w:eastAsia="ru-RU" w:bidi="ru-RU"/>
        </w:rPr>
      </w:pPr>
      <w:r w:rsidRPr="00E323E8">
        <w:rPr>
          <w:color w:val="000000"/>
          <w:sz w:val="24"/>
          <w:szCs w:val="24"/>
          <w:lang w:eastAsia="ru-RU" w:bidi="ru-RU"/>
        </w:rPr>
        <w:t>Содержание административного регламента не должно допускать двойного толкования порядка предоставления муниципальной услуги, а также нечетких формулировок документов, предоставляемых заявителем для предоставления муниципальной услуги.</w:t>
      </w:r>
    </w:p>
    <w:p w14:paraId="3D724A97" w14:textId="77777777" w:rsidR="007403B9" w:rsidRPr="008B66A0" w:rsidRDefault="007403B9" w:rsidP="008D028F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E4C65">
        <w:t xml:space="preserve">При разработке административных регламентов </w:t>
      </w:r>
      <w:r>
        <w:t>Местная администрация</w:t>
      </w:r>
      <w:r w:rsidRPr="003E4C65">
        <w:t xml:space="preserve"> предусматрива</w:t>
      </w:r>
      <w:r>
        <w:t>е</w:t>
      </w:r>
      <w:r w:rsidRPr="003E4C65">
        <w:t xml:space="preserve">т оптимизацию (повышение качества) предоставления государственных </w:t>
      </w:r>
      <w:r>
        <w:t xml:space="preserve">и муниципальных </w:t>
      </w:r>
      <w:r w:rsidRPr="003E4C65">
        <w:t xml:space="preserve">услуг, в том числе возможность предоставления государственной </w:t>
      </w:r>
      <w:r>
        <w:t xml:space="preserve">(муниципальной) </w:t>
      </w:r>
      <w:r w:rsidRPr="003E4C65">
        <w:t xml:space="preserve">услуги в упреждающем (проактивном) режиме, многоканальность и экстерриториальность получения государственных </w:t>
      </w:r>
      <w:r>
        <w:t xml:space="preserve">(муниципальных) </w:t>
      </w:r>
      <w:r w:rsidRPr="003E4C65">
        <w:t xml:space="preserve">услуг, устранение избыточных логически обособленных последовательностей административных действий при предоставлении государственной </w:t>
      </w:r>
      <w:r>
        <w:t xml:space="preserve">(муниципальной) </w:t>
      </w:r>
      <w:r w:rsidRPr="003E4C65">
        <w:t xml:space="preserve">услуги (далее - административные процедуры) и сроков их осуществления, а также документов и (или) информации, требуемых для получения государственной </w:t>
      </w:r>
      <w:r>
        <w:t xml:space="preserve">(муниципальной) </w:t>
      </w:r>
      <w:r w:rsidRPr="003E4C65">
        <w:t xml:space="preserve">услуги, внедрение реестровой модели предоставления государственных </w:t>
      </w:r>
      <w:r>
        <w:t xml:space="preserve">(муниципальных) </w:t>
      </w:r>
      <w:r w:rsidRPr="003E4C65">
        <w:t xml:space="preserve">услуг, а также внедрение иных принципов предоставления государственных </w:t>
      </w:r>
      <w:r>
        <w:t xml:space="preserve">(муниципальных) </w:t>
      </w:r>
      <w:r w:rsidRPr="003E4C65">
        <w:t xml:space="preserve">услуг, предусмотренных Федеральным </w:t>
      </w:r>
      <w:hyperlink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3E4C65">
          <w:t>законом</w:t>
        </w:r>
      </w:hyperlink>
      <w:r w:rsidRPr="003E4C65">
        <w:t xml:space="preserve"> "Об организации предоставления государственных и муниципальных услуг"</w:t>
      </w:r>
      <w:r w:rsidR="008B66A0">
        <w:t>.</w:t>
      </w:r>
    </w:p>
    <w:p w14:paraId="64A45ABF" w14:textId="77777777" w:rsidR="008B66A0" w:rsidRPr="007403B9" w:rsidRDefault="008B66A0" w:rsidP="008D028F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E4C65">
        <w:t xml:space="preserve">Наименование административных регламентов </w:t>
      </w:r>
      <w:r w:rsidR="00AA251D">
        <w:t xml:space="preserve">предоставления государственных услуг </w:t>
      </w:r>
      <w:r w:rsidRPr="003E4C65">
        <w:t xml:space="preserve">определяется </w:t>
      </w:r>
      <w:r>
        <w:t>Местной администрацией</w:t>
      </w:r>
      <w:r w:rsidRPr="003E4C65">
        <w:t xml:space="preserve"> с учетом формулировки нормативного правового акта, которым предусмотрена соответствующая государственная</w:t>
      </w:r>
      <w:r>
        <w:t xml:space="preserve"> </w:t>
      </w:r>
      <w:r w:rsidRPr="003E4C65">
        <w:t>услуга.</w:t>
      </w:r>
    </w:p>
    <w:p w14:paraId="103A2DB4" w14:textId="77777777" w:rsidR="008D028F" w:rsidRPr="00AB3C70" w:rsidRDefault="008D028F" w:rsidP="008D028F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95052">
        <w:rPr>
          <w:color w:val="000000"/>
          <w:sz w:val="24"/>
          <w:szCs w:val="24"/>
          <w:lang w:eastAsia="ru-RU" w:bidi="ru-RU"/>
        </w:rPr>
        <w:t>Администрат</w:t>
      </w:r>
      <w:r w:rsidR="00AA251D">
        <w:rPr>
          <w:color w:val="000000"/>
          <w:sz w:val="24"/>
          <w:szCs w:val="24"/>
          <w:lang w:eastAsia="ru-RU" w:bidi="ru-RU"/>
        </w:rPr>
        <w:t xml:space="preserve">ивные регламенты предоставления муниципальных услуг </w:t>
      </w:r>
      <w:r w:rsidRPr="00195052">
        <w:rPr>
          <w:color w:val="000000"/>
          <w:sz w:val="24"/>
          <w:szCs w:val="24"/>
          <w:lang w:eastAsia="ru-RU" w:bidi="ru-RU"/>
        </w:rPr>
        <w:t xml:space="preserve">разрабатываются </w:t>
      </w:r>
      <w:r>
        <w:rPr>
          <w:color w:val="000000"/>
          <w:sz w:val="24"/>
          <w:szCs w:val="24"/>
          <w:lang w:eastAsia="ru-RU" w:bidi="ru-RU"/>
        </w:rPr>
        <w:t xml:space="preserve">и утверждаются </w:t>
      </w:r>
      <w:r w:rsidR="00AA251D">
        <w:rPr>
          <w:color w:val="000000"/>
          <w:sz w:val="24"/>
          <w:szCs w:val="24"/>
          <w:lang w:eastAsia="ru-RU" w:bidi="ru-RU"/>
        </w:rPr>
        <w:t>М</w:t>
      </w:r>
      <w:r w:rsidRPr="00195052">
        <w:rPr>
          <w:color w:val="000000"/>
          <w:sz w:val="24"/>
          <w:szCs w:val="24"/>
          <w:lang w:eastAsia="ru-RU" w:bidi="ru-RU"/>
        </w:rPr>
        <w:t>естной администрацией</w:t>
      </w:r>
      <w:r w:rsidRPr="00AB3C70">
        <w:rPr>
          <w:color w:val="000000"/>
          <w:sz w:val="24"/>
          <w:szCs w:val="24"/>
          <w:lang w:eastAsia="ru-RU" w:bidi="ru-RU"/>
        </w:rPr>
        <w:t xml:space="preserve"> </w:t>
      </w:r>
      <w:r w:rsidRPr="00195052">
        <w:rPr>
          <w:color w:val="000000"/>
          <w:sz w:val="24"/>
          <w:szCs w:val="24"/>
          <w:lang w:eastAsia="ru-RU" w:bidi="ru-RU"/>
        </w:rPr>
        <w:t>в соответствии с перечнем муниципальных услуг, утвержденны</w:t>
      </w:r>
      <w:r>
        <w:rPr>
          <w:color w:val="000000"/>
          <w:sz w:val="24"/>
          <w:szCs w:val="24"/>
          <w:lang w:eastAsia="ru-RU" w:bidi="ru-RU"/>
        </w:rPr>
        <w:t>м</w:t>
      </w:r>
      <w:r w:rsidRPr="00195052">
        <w:rPr>
          <w:color w:val="000000"/>
          <w:sz w:val="24"/>
          <w:szCs w:val="24"/>
          <w:lang w:eastAsia="ru-RU" w:bidi="ru-RU"/>
        </w:rPr>
        <w:t xml:space="preserve"> постановлением местной администрации. </w:t>
      </w:r>
    </w:p>
    <w:p w14:paraId="22F7FD7A" w14:textId="77777777" w:rsidR="008D028F" w:rsidRPr="00195052" w:rsidRDefault="008D028F" w:rsidP="008D028F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95052">
        <w:rPr>
          <w:color w:val="000000"/>
          <w:sz w:val="24"/>
          <w:szCs w:val="24"/>
          <w:lang w:eastAsia="ru-RU" w:bidi="ru-RU"/>
        </w:rPr>
        <w:t xml:space="preserve">Проект </w:t>
      </w:r>
      <w:r w:rsidR="00AA251D">
        <w:rPr>
          <w:color w:val="000000"/>
          <w:sz w:val="24"/>
          <w:szCs w:val="24"/>
          <w:lang w:eastAsia="ru-RU" w:bidi="ru-RU"/>
        </w:rPr>
        <w:t xml:space="preserve">административного регламента </w:t>
      </w:r>
      <w:r w:rsidRPr="00195052">
        <w:rPr>
          <w:color w:val="000000"/>
          <w:sz w:val="24"/>
          <w:szCs w:val="24"/>
          <w:lang w:eastAsia="ru-RU" w:bidi="ru-RU"/>
        </w:rPr>
        <w:t>готовит структурное подразделение местной администрации, к сфере деятельности которой относится предоставление или координация деятельности по предоставлению муниципальной услуги (далее – ответственное структурное подразделение), в соответствии с действующим законодательством Российской Федерации и Санкт-Петербурга, а также с учетом решений координационных органов Правительства Санкт-Петербурга,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муниципальных услуг.</w:t>
      </w:r>
    </w:p>
    <w:p w14:paraId="1EC3F5CF" w14:textId="77777777" w:rsidR="008D028F" w:rsidRPr="00195052" w:rsidRDefault="008D028F" w:rsidP="008D028F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95052">
        <w:rPr>
          <w:color w:val="000000"/>
          <w:sz w:val="24"/>
          <w:szCs w:val="24"/>
          <w:lang w:eastAsia="ru-RU" w:bidi="ru-RU"/>
        </w:rPr>
        <w:t xml:space="preserve">Если в предоставлении </w:t>
      </w:r>
      <w:r w:rsidR="007403B9">
        <w:rPr>
          <w:color w:val="000000"/>
          <w:sz w:val="24"/>
          <w:szCs w:val="24"/>
          <w:lang w:eastAsia="ru-RU" w:bidi="ru-RU"/>
        </w:rPr>
        <w:t>государственной (</w:t>
      </w:r>
      <w:r w:rsidRPr="00195052">
        <w:rPr>
          <w:color w:val="000000"/>
          <w:sz w:val="24"/>
          <w:szCs w:val="24"/>
          <w:lang w:eastAsia="ru-RU" w:bidi="ru-RU"/>
        </w:rPr>
        <w:t>муниципальной</w:t>
      </w:r>
      <w:r w:rsidR="007403B9">
        <w:rPr>
          <w:color w:val="000000"/>
          <w:sz w:val="24"/>
          <w:szCs w:val="24"/>
          <w:lang w:eastAsia="ru-RU" w:bidi="ru-RU"/>
        </w:rPr>
        <w:t>)</w:t>
      </w:r>
      <w:r w:rsidRPr="00195052">
        <w:rPr>
          <w:color w:val="000000"/>
          <w:sz w:val="24"/>
          <w:szCs w:val="24"/>
          <w:lang w:eastAsia="ru-RU" w:bidi="ru-RU"/>
        </w:rPr>
        <w:t xml:space="preserve"> услуги участвуют несколько структурных подразделений </w:t>
      </w:r>
      <w:r w:rsidR="007403B9">
        <w:rPr>
          <w:color w:val="000000"/>
          <w:sz w:val="24"/>
          <w:szCs w:val="24"/>
          <w:lang w:eastAsia="ru-RU" w:bidi="ru-RU"/>
        </w:rPr>
        <w:t>М</w:t>
      </w:r>
      <w:r w:rsidRPr="00195052">
        <w:rPr>
          <w:color w:val="000000"/>
          <w:sz w:val="24"/>
          <w:szCs w:val="24"/>
          <w:lang w:eastAsia="ru-RU" w:bidi="ru-RU"/>
        </w:rPr>
        <w:t xml:space="preserve">естной администрации, административный регламент утверждается после согласования со всеми структурными подразделениями, участвующими в предоставлении </w:t>
      </w:r>
      <w:r w:rsidR="007403B9">
        <w:rPr>
          <w:color w:val="000000"/>
          <w:sz w:val="24"/>
          <w:szCs w:val="24"/>
          <w:lang w:eastAsia="ru-RU" w:bidi="ru-RU"/>
        </w:rPr>
        <w:t>государственной (</w:t>
      </w:r>
      <w:r w:rsidRPr="00195052">
        <w:rPr>
          <w:color w:val="000000"/>
          <w:sz w:val="24"/>
          <w:szCs w:val="24"/>
          <w:lang w:eastAsia="ru-RU" w:bidi="ru-RU"/>
        </w:rPr>
        <w:t>муниципальной</w:t>
      </w:r>
      <w:r w:rsidR="007403B9">
        <w:rPr>
          <w:color w:val="000000"/>
          <w:sz w:val="24"/>
          <w:szCs w:val="24"/>
          <w:lang w:eastAsia="ru-RU" w:bidi="ru-RU"/>
        </w:rPr>
        <w:t>)</w:t>
      </w:r>
      <w:r w:rsidRPr="00195052">
        <w:rPr>
          <w:color w:val="000000"/>
          <w:sz w:val="24"/>
          <w:szCs w:val="24"/>
          <w:lang w:eastAsia="ru-RU" w:bidi="ru-RU"/>
        </w:rPr>
        <w:t xml:space="preserve"> услуги.</w:t>
      </w:r>
    </w:p>
    <w:p w14:paraId="5EB9BA6C" w14:textId="77777777" w:rsidR="008D028F" w:rsidRPr="00B74530" w:rsidRDefault="008D028F" w:rsidP="008D028F">
      <w:pPr>
        <w:pStyle w:val="20"/>
        <w:numPr>
          <w:ilvl w:val="0"/>
          <w:numId w:val="11"/>
        </w:numPr>
        <w:shd w:val="clear" w:color="auto" w:fill="auto"/>
        <w:tabs>
          <w:tab w:val="left" w:pos="718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B74530">
        <w:rPr>
          <w:color w:val="000000"/>
          <w:sz w:val="24"/>
          <w:szCs w:val="24"/>
          <w:lang w:bidi="ru-RU"/>
        </w:rPr>
        <w:t>Проект административного регламента подлежит размещению в сети «Интернет» на официальном сайте М</w:t>
      </w:r>
      <w:r>
        <w:rPr>
          <w:color w:val="000000"/>
          <w:sz w:val="24"/>
          <w:szCs w:val="24"/>
          <w:lang w:bidi="ru-RU"/>
        </w:rPr>
        <w:t>О Коломяги</w:t>
      </w:r>
      <w:r w:rsidRPr="00B74530">
        <w:rPr>
          <w:color w:val="000000"/>
          <w:sz w:val="24"/>
          <w:szCs w:val="24"/>
          <w:lang w:bidi="ru-RU"/>
        </w:rPr>
        <w:t>.</w:t>
      </w:r>
    </w:p>
    <w:p w14:paraId="1631B23B" w14:textId="77777777" w:rsidR="008D028F" w:rsidRPr="00AB3C70" w:rsidRDefault="008D028F" w:rsidP="008D028F">
      <w:pPr>
        <w:pStyle w:val="20"/>
        <w:numPr>
          <w:ilvl w:val="0"/>
          <w:numId w:val="11"/>
        </w:numPr>
        <w:shd w:val="clear" w:color="auto" w:fill="auto"/>
        <w:tabs>
          <w:tab w:val="left" w:pos="718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B74530">
        <w:rPr>
          <w:color w:val="000000"/>
          <w:sz w:val="24"/>
          <w:szCs w:val="24"/>
          <w:lang w:bidi="ru-RU"/>
        </w:rPr>
        <w:t>При размещении проекта административного регламента в сети «Интернет» на официальном сайте М</w:t>
      </w:r>
      <w:r>
        <w:rPr>
          <w:color w:val="000000"/>
          <w:sz w:val="24"/>
          <w:szCs w:val="24"/>
          <w:lang w:bidi="ru-RU"/>
        </w:rPr>
        <w:t>О Коломяги</w:t>
      </w:r>
      <w:r w:rsidRPr="00B74530">
        <w:rPr>
          <w:color w:val="000000"/>
          <w:sz w:val="24"/>
          <w:szCs w:val="24"/>
          <w:lang w:bidi="ru-RU"/>
        </w:rPr>
        <w:t xml:space="preserve"> указывается срок, отведенный для проведения независимой экспертизы, который не может быть менее пятнадцати дней со дня размещения проекта административного регламента в сети «Интернет» на официальном сайте М</w:t>
      </w:r>
      <w:r>
        <w:rPr>
          <w:color w:val="000000"/>
          <w:sz w:val="24"/>
          <w:szCs w:val="24"/>
          <w:lang w:bidi="ru-RU"/>
        </w:rPr>
        <w:t>О Коломяги</w:t>
      </w:r>
      <w:r w:rsidR="00200E15">
        <w:rPr>
          <w:color w:val="000000"/>
          <w:sz w:val="24"/>
          <w:szCs w:val="24"/>
          <w:lang w:bidi="ru-RU"/>
        </w:rPr>
        <w:t xml:space="preserve"> в разделе «Нормотворческая деятельность», подразделе «Проекты постановлений»</w:t>
      </w:r>
      <w:r w:rsidRPr="00B74530">
        <w:rPr>
          <w:color w:val="000000"/>
          <w:sz w:val="24"/>
          <w:szCs w:val="24"/>
          <w:lang w:bidi="ru-RU"/>
        </w:rPr>
        <w:t>.</w:t>
      </w:r>
    </w:p>
    <w:p w14:paraId="0B8F319E" w14:textId="77777777" w:rsidR="008D028F" w:rsidRDefault="008D028F" w:rsidP="008D028F">
      <w:pPr>
        <w:pStyle w:val="1"/>
        <w:tabs>
          <w:tab w:val="left" w:pos="1778"/>
        </w:tabs>
        <w:spacing w:after="120"/>
        <w:ind w:firstLine="709"/>
        <w:jc w:val="both"/>
        <w:rPr>
          <w:b/>
          <w:bCs/>
          <w:color w:val="000000"/>
          <w:sz w:val="24"/>
          <w:szCs w:val="24"/>
          <w:lang w:eastAsia="ru-RU" w:bidi="ru-RU"/>
        </w:rPr>
      </w:pPr>
    </w:p>
    <w:p w14:paraId="0F6F2603" w14:textId="77777777" w:rsidR="008D028F" w:rsidRPr="00E323E8" w:rsidRDefault="008D028F" w:rsidP="008D028F">
      <w:pPr>
        <w:pStyle w:val="1"/>
        <w:tabs>
          <w:tab w:val="left" w:pos="1778"/>
        </w:tabs>
        <w:spacing w:after="120"/>
        <w:ind w:firstLine="709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Статья 2. </w:t>
      </w:r>
      <w:r w:rsidRPr="00E323E8">
        <w:rPr>
          <w:b/>
          <w:bCs/>
          <w:color w:val="000000"/>
          <w:sz w:val="24"/>
          <w:szCs w:val="24"/>
          <w:lang w:eastAsia="ru-RU" w:bidi="ru-RU"/>
        </w:rPr>
        <w:t>Требования к структуре административных регламентов</w:t>
      </w:r>
    </w:p>
    <w:p w14:paraId="3611E9A1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lastRenderedPageBreak/>
        <w:t>В административный регламент включаются следующие разделы:</w:t>
      </w:r>
    </w:p>
    <w:p w14:paraId="683C833A" w14:textId="77777777" w:rsidR="00AA251D" w:rsidRPr="00AA251D" w:rsidRDefault="00AA251D" w:rsidP="009808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а) общие положения;</w:t>
      </w:r>
    </w:p>
    <w:p w14:paraId="74833BAF" w14:textId="77777777" w:rsidR="00AA251D" w:rsidRPr="00AA251D" w:rsidRDefault="00AA251D" w:rsidP="009808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б) стандарт предоставления государственной </w:t>
      </w:r>
      <w:r w:rsidR="009808BD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69958CD3" w14:textId="77777777" w:rsidR="00AA251D" w:rsidRPr="00AA251D" w:rsidRDefault="00AA251D" w:rsidP="009808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AA251D">
        <w:rPr>
          <w:rFonts w:ascii="Times New Roman" w:hAnsi="Times New Roman" w:cs="Times New Roman"/>
          <w:sz w:val="24"/>
          <w:szCs w:val="24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государственной </w:t>
      </w:r>
      <w:r w:rsidR="009808BD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</w:t>
      </w:r>
      <w:r w:rsidR="009808BD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либо административной процедуры, предполагающей осуществляемое после принятия решения о предоставлении государственной </w:t>
      </w:r>
      <w:r w:rsidR="009808BD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государственной </w:t>
      </w:r>
      <w:r w:rsidR="009808BD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повторение которой в рамках предоставления одной государственной услуги допускается 2 и более раза);</w:t>
      </w:r>
    </w:p>
    <w:p w14:paraId="29487C5B" w14:textId="77777777" w:rsidR="00AA251D" w:rsidRPr="00AA251D" w:rsidRDefault="00AA251D" w:rsidP="009808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е) способы информирования заявителя об изменении статуса рассмотрения запроса о предоставлении государственной услуги.</w:t>
      </w:r>
    </w:p>
    <w:p w14:paraId="5CD772A4" w14:textId="77777777" w:rsidR="00AA251D" w:rsidRPr="00AA251D" w:rsidRDefault="00AA251D" w:rsidP="009808B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="009808BD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>Общие положения</w:t>
      </w:r>
      <w:r w:rsidR="009808BD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включаются следующие положения:</w:t>
      </w:r>
    </w:p>
    <w:p w14:paraId="5055F7A3" w14:textId="77777777" w:rsidR="00AA251D" w:rsidRPr="00AA251D" w:rsidRDefault="00AA251D" w:rsidP="009808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а) предмет регулирования административного регламента;</w:t>
      </w:r>
    </w:p>
    <w:p w14:paraId="0D09FDF0" w14:textId="77777777" w:rsidR="00AA251D" w:rsidRPr="00AA251D" w:rsidRDefault="00AA251D" w:rsidP="009808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б) круг заявителей;</w:t>
      </w:r>
    </w:p>
    <w:p w14:paraId="535F8BDF" w14:textId="77777777" w:rsidR="00AA251D" w:rsidRPr="00AA251D" w:rsidRDefault="00AA251D" w:rsidP="009808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в) требование предоставления заявителю государственной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740B94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740B94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14:paraId="1385BFE2" w14:textId="77777777" w:rsidR="00AA251D" w:rsidRPr="00AA251D" w:rsidRDefault="00AA251D" w:rsidP="00740B9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40B94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 xml:space="preserve">Стандарт предоставления государственной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</w:t>
      </w:r>
      <w:r w:rsidR="00740B94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состоит из следующих подразделов:</w:t>
      </w:r>
    </w:p>
    <w:p w14:paraId="0D1EFABA" w14:textId="77777777" w:rsidR="00AA251D" w:rsidRPr="00AA251D" w:rsidRDefault="00AA251D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а) наименование государственной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788558D4" w14:textId="77777777" w:rsidR="00AA251D" w:rsidRPr="00AA251D" w:rsidRDefault="00AA251D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б) наименование органа, предоставляющего государственную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AA251D">
        <w:rPr>
          <w:rFonts w:ascii="Times New Roman" w:hAnsi="Times New Roman" w:cs="Times New Roman"/>
          <w:sz w:val="24"/>
          <w:szCs w:val="24"/>
        </w:rPr>
        <w:t>услугу;</w:t>
      </w:r>
    </w:p>
    <w:p w14:paraId="2EADC41D" w14:textId="77777777" w:rsidR="00AA251D" w:rsidRPr="00AA251D" w:rsidRDefault="00AA251D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в) результат предоставления государственной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5B495331" w14:textId="77777777" w:rsidR="00AA251D" w:rsidRPr="00AA251D" w:rsidRDefault="00AA251D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г) срок предоставления государственной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270963A8" w14:textId="77777777" w:rsidR="00AA251D" w:rsidRPr="00AA251D" w:rsidRDefault="00157CD8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) максимальный срок ожидания в очереди при подаче заявителем запроса о предоставлении государственной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предоставления государственной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>услуги (подраздел включается в административный регламент в случае обращения заявителя непосредственно в орган, предоставляющий государственную</w:t>
      </w:r>
      <w:r w:rsidR="00740B94">
        <w:rPr>
          <w:rFonts w:ascii="Times New Roman" w:hAnsi="Times New Roman" w:cs="Times New Roman"/>
          <w:sz w:val="24"/>
          <w:szCs w:val="24"/>
        </w:rPr>
        <w:t xml:space="preserve"> (муниципальную) 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 услугу, или многофункциональный центр);</w:t>
      </w:r>
    </w:p>
    <w:p w14:paraId="2E40EA3E" w14:textId="77777777" w:rsidR="00AA251D" w:rsidRPr="00AA251D" w:rsidRDefault="00D74E7F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) срок регистрации запроса заявителя о предоставлении государственной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0B670792" w14:textId="77777777" w:rsidR="00AA251D" w:rsidRPr="00AA251D" w:rsidRDefault="00D74E7F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) требования к помещениям, в которых предоставляется государственная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(муниципальная) 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услуга (подраздел включается в административный регламент в случае обращения заявителя непосредственно в орган, предоставляющий государственную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="00AA251D" w:rsidRPr="00AA251D">
        <w:rPr>
          <w:rFonts w:ascii="Times New Roman" w:hAnsi="Times New Roman" w:cs="Times New Roman"/>
          <w:sz w:val="24"/>
          <w:szCs w:val="24"/>
        </w:rPr>
        <w:t>услугу, или многофункциональный центр);</w:t>
      </w:r>
    </w:p>
    <w:p w14:paraId="0A9A249D" w14:textId="77777777" w:rsidR="00AA251D" w:rsidRPr="00AA251D" w:rsidRDefault="00D74E7F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) показатели доступности и качества государственной </w:t>
      </w:r>
      <w:r w:rsidR="00740B94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567B53D4" w14:textId="77777777" w:rsidR="00AA251D" w:rsidRPr="00AA251D" w:rsidRDefault="00D74E7F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) иные требования к предоставлению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услуги, в том числе учитывающие особенности предоставления государственных и муниципальных </w:t>
      </w:r>
      <w:r w:rsidR="00AA251D" w:rsidRPr="00AA251D">
        <w:rPr>
          <w:rFonts w:ascii="Times New Roman" w:hAnsi="Times New Roman" w:cs="Times New Roman"/>
          <w:sz w:val="24"/>
          <w:szCs w:val="24"/>
        </w:rPr>
        <w:lastRenderedPageBreak/>
        <w:t>услуг в многофункциональных центрах и особенности предоставления государственных и муниципальных услуг в электронной форме;</w:t>
      </w:r>
    </w:p>
    <w:p w14:paraId="544BE014" w14:textId="77777777" w:rsidR="00AA251D" w:rsidRPr="00AA251D" w:rsidRDefault="00D74E7F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) исчерпывающий перечень документов, необходимых для предоставления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7DE046F7" w14:textId="77777777" w:rsidR="00AA251D" w:rsidRPr="00AA251D" w:rsidRDefault="00D74E7F" w:rsidP="00740B9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) исчерпывающий перечень оснований для отказа в приеме запроса о предоставлении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услуги и документов, необходимых для предоставления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услуги, и исчерпывающий перечень оснований для приостановления предоставления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услуги или для отказа в предоставлении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="00AA251D" w:rsidRPr="00AA251D">
        <w:rPr>
          <w:rFonts w:ascii="Times New Roman" w:hAnsi="Times New Roman" w:cs="Times New Roman"/>
          <w:sz w:val="24"/>
          <w:szCs w:val="24"/>
        </w:rPr>
        <w:t>услуги.</w:t>
      </w:r>
    </w:p>
    <w:p w14:paraId="200F5A8F" w14:textId="77777777" w:rsidR="00AA251D" w:rsidRPr="00AA251D" w:rsidRDefault="00AA251D" w:rsidP="00066E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066E08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>Наименование органа, предостав</w:t>
      </w:r>
      <w:r w:rsidR="00066E08">
        <w:rPr>
          <w:rFonts w:ascii="Times New Roman" w:hAnsi="Times New Roman" w:cs="Times New Roman"/>
          <w:sz w:val="24"/>
          <w:szCs w:val="24"/>
        </w:rPr>
        <w:t>ляющего государственную (муниципальную) услугу»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должен включать полное наименование органа, предоставляющего государственную </w:t>
      </w:r>
      <w:r w:rsidR="00066E08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AA251D">
        <w:rPr>
          <w:rFonts w:ascii="Times New Roman" w:hAnsi="Times New Roman" w:cs="Times New Roman"/>
          <w:sz w:val="24"/>
          <w:szCs w:val="24"/>
        </w:rPr>
        <w:t>услугу.</w:t>
      </w:r>
    </w:p>
    <w:p w14:paraId="0811D7ED" w14:textId="77777777" w:rsidR="00AA251D" w:rsidRPr="00AA251D" w:rsidRDefault="00AA251D" w:rsidP="00066E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066E08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 xml:space="preserve">Результат предоставления государственной </w:t>
      </w:r>
      <w:r w:rsidR="00066E08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</w:t>
      </w:r>
      <w:r w:rsidR="00066E08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должен включать следующие положения:</w:t>
      </w:r>
    </w:p>
    <w:p w14:paraId="2F954683" w14:textId="77777777" w:rsidR="00AA251D" w:rsidRPr="00AA251D" w:rsidRDefault="00AA251D" w:rsidP="00066E0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наименование результата (результатов) предоставления государственной </w:t>
      </w:r>
      <w:r w:rsidR="00066E08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с указанием формы его предоставления, если результатом предоставления государственной </w:t>
      </w:r>
      <w:r w:rsidR="00066E08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является документ;</w:t>
      </w:r>
    </w:p>
    <w:p w14:paraId="0CBED7E6" w14:textId="77777777" w:rsidR="00AA251D" w:rsidRPr="00AA251D" w:rsidRDefault="00AA251D" w:rsidP="00066E0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государственной </w:t>
      </w:r>
      <w:r w:rsidR="00066E08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является реестровая запись) или указание на отсутствие необходимости формирования реестровой записи;</w:t>
      </w:r>
    </w:p>
    <w:p w14:paraId="106D50E6" w14:textId="77777777" w:rsidR="00AA251D" w:rsidRPr="00AA251D" w:rsidRDefault="00AA251D" w:rsidP="00066E0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перечень способов получения результата (результатов) предоставления государственной </w:t>
      </w:r>
      <w:r w:rsidR="00E176D6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услуги.</w:t>
      </w:r>
    </w:p>
    <w:p w14:paraId="4CC53FD3" w14:textId="77777777" w:rsidR="00AA251D" w:rsidRPr="00AA251D" w:rsidRDefault="00AA251D" w:rsidP="00E176D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816061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 xml:space="preserve">Срок предоставления государственной </w:t>
      </w:r>
      <w:r w:rsidR="0081606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</w:t>
      </w:r>
      <w:r w:rsidR="00816061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должен включать сведения о максимальном сроке предоставления государственной </w:t>
      </w:r>
      <w:r w:rsidR="0081606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который исчисляется со дня регистрации запроса и документов и (или) информации, необходимых для предоставления государственной </w:t>
      </w:r>
      <w:r w:rsidR="0081606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с учетом категории (признаков) заявителя и способа подачи указанного запроса.</w:t>
      </w:r>
    </w:p>
    <w:p w14:paraId="462E6B4D" w14:textId="77777777" w:rsidR="00AA251D" w:rsidRPr="00AA251D" w:rsidRDefault="00AA251D" w:rsidP="0081606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816061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государственной </w:t>
      </w:r>
      <w:r w:rsidR="0081606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 документов, необходимых для предоставления государственной </w:t>
      </w:r>
      <w:r w:rsidR="0081606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и исчерпывающий перечень оснований для приостановления предоставления государственной </w:t>
      </w:r>
      <w:r w:rsidR="0081606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или для отказа в предоставлении государственной </w:t>
      </w:r>
      <w:r w:rsidR="0081606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</w:t>
      </w:r>
      <w:r w:rsidR="00816061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должен включать следующие положения:</w:t>
      </w:r>
    </w:p>
    <w:p w14:paraId="7DD74727" w14:textId="77777777" w:rsidR="00AA251D" w:rsidRPr="00AA251D" w:rsidRDefault="00AA251D" w:rsidP="008160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9"/>
      <w:bookmarkEnd w:id="1"/>
      <w:r w:rsidRPr="00AA251D">
        <w:rPr>
          <w:rFonts w:ascii="Times New Roman" w:hAnsi="Times New Roman" w:cs="Times New Roman"/>
          <w:sz w:val="24"/>
          <w:szCs w:val="24"/>
        </w:rPr>
        <w:t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на их отсутствие;</w:t>
      </w:r>
    </w:p>
    <w:p w14:paraId="46D1AFBC" w14:textId="77777777" w:rsidR="00AA251D" w:rsidRPr="00AA251D" w:rsidRDefault="00AA251D" w:rsidP="008160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б) перечень оснований для приостановления предоставления государственной услуги, а в случае отсутствия таких оснований - указание на их отсутствие;</w:t>
      </w:r>
    </w:p>
    <w:p w14:paraId="754F8FD8" w14:textId="77777777" w:rsidR="00AA251D" w:rsidRPr="00AA251D" w:rsidRDefault="00AA251D" w:rsidP="008160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1"/>
      <w:bookmarkEnd w:id="2"/>
      <w:r w:rsidRPr="00AA251D">
        <w:rPr>
          <w:rFonts w:ascii="Times New Roman" w:hAnsi="Times New Roman" w:cs="Times New Roman"/>
          <w:sz w:val="24"/>
          <w:szCs w:val="24"/>
        </w:rPr>
        <w:t>в) перечень оснований для отказа в предоставлении государственной услуги, а в случае отсутствия таких оснований - указание на их отсутствие;</w:t>
      </w:r>
    </w:p>
    <w:p w14:paraId="084E356D" w14:textId="77777777" w:rsidR="00AA251D" w:rsidRPr="00AA251D" w:rsidRDefault="00AA251D" w:rsidP="008160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г) сведения о приведении в приложении к административному регламенту, указанному в </w:t>
      </w:r>
      <w:hyperlink w:anchor="P185" w:tooltip="34(1). Приложение к административному регламенту включает:">
        <w:r w:rsidRPr="00AA25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95AEE">
          <w:rPr>
            <w:rFonts w:ascii="Times New Roman" w:hAnsi="Times New Roman" w:cs="Times New Roman"/>
            <w:sz w:val="24"/>
            <w:szCs w:val="24"/>
          </w:rPr>
          <w:t>26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5F5D38">
        <w:rPr>
          <w:rFonts w:ascii="Times New Roman" w:hAnsi="Times New Roman" w:cs="Times New Roman"/>
          <w:sz w:val="24"/>
          <w:szCs w:val="24"/>
        </w:rPr>
        <w:t>ей</w:t>
      </w:r>
      <w:r w:rsidRPr="00AA251D">
        <w:rPr>
          <w:rFonts w:ascii="Times New Roman" w:hAnsi="Times New Roman" w:cs="Times New Roman"/>
          <w:sz w:val="24"/>
          <w:szCs w:val="24"/>
        </w:rPr>
        <w:t xml:space="preserve"> </w:t>
      </w:r>
      <w:r w:rsidR="005F5D38">
        <w:rPr>
          <w:rFonts w:ascii="Times New Roman" w:hAnsi="Times New Roman" w:cs="Times New Roman"/>
          <w:sz w:val="24"/>
          <w:szCs w:val="24"/>
        </w:rPr>
        <w:t>статьи</w:t>
      </w:r>
      <w:r w:rsidRPr="00AA251D">
        <w:rPr>
          <w:rFonts w:ascii="Times New Roman" w:hAnsi="Times New Roman" w:cs="Times New Roman"/>
          <w:sz w:val="24"/>
          <w:szCs w:val="24"/>
        </w:rPr>
        <w:t xml:space="preserve">, оснований, предусмотренных </w:t>
      </w:r>
      <w:hyperlink w:anchor="P79" w:tooltip="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на их отсутствие;">
        <w:r w:rsidRPr="00AA251D">
          <w:rPr>
            <w:rFonts w:ascii="Times New Roman" w:hAnsi="Times New Roman" w:cs="Times New Roman"/>
            <w:sz w:val="24"/>
            <w:szCs w:val="24"/>
          </w:rPr>
          <w:t xml:space="preserve">подпунктами </w:t>
        </w:r>
        <w:r w:rsidR="005F5D38">
          <w:rPr>
            <w:rFonts w:ascii="Times New Roman" w:hAnsi="Times New Roman" w:cs="Times New Roman"/>
            <w:sz w:val="24"/>
            <w:szCs w:val="24"/>
          </w:rPr>
          <w:t>«</w:t>
        </w:r>
        <w:r w:rsidRPr="00AA251D"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="005F5D38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1" w:tooltip="в) перечень оснований для отказа в предоставлении государственной услуги, а в случае отсутствия таких оснований - указание на их отсутствие;">
        <w:r w:rsidR="005F5D38">
          <w:rPr>
            <w:rFonts w:ascii="Times New Roman" w:hAnsi="Times New Roman" w:cs="Times New Roman"/>
            <w:sz w:val="24"/>
            <w:szCs w:val="24"/>
          </w:rPr>
          <w:t>«в»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настоящего пункта, с учетом категории (признаков) заявителя (при наличии таких оснований).</w:t>
      </w:r>
    </w:p>
    <w:p w14:paraId="3B645610" w14:textId="77777777" w:rsidR="00AA251D" w:rsidRPr="00AA251D" w:rsidRDefault="00AA251D" w:rsidP="00157CD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157CD8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государственной </w:t>
      </w:r>
      <w:r w:rsidR="00157CD8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</w:t>
      </w:r>
      <w:r w:rsidR="00157CD8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должен включать срок регистрации запроса о предоставлении государственной услуги с учетом способа подачи указанного запроса.</w:t>
      </w:r>
    </w:p>
    <w:p w14:paraId="134677E3" w14:textId="77777777" w:rsidR="00AA251D" w:rsidRPr="00AA251D" w:rsidRDefault="00AA251D" w:rsidP="00157CD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157CD8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государственная </w:t>
      </w:r>
      <w:r w:rsidR="00157CD8">
        <w:rPr>
          <w:rFonts w:ascii="Times New Roman" w:hAnsi="Times New Roman" w:cs="Times New Roman"/>
          <w:sz w:val="24"/>
          <w:szCs w:val="24"/>
        </w:rPr>
        <w:t xml:space="preserve">(муниципальная) </w:t>
      </w:r>
      <w:r w:rsidRPr="00AA251D">
        <w:rPr>
          <w:rFonts w:ascii="Times New Roman" w:hAnsi="Times New Roman" w:cs="Times New Roman"/>
          <w:sz w:val="24"/>
          <w:szCs w:val="24"/>
        </w:rPr>
        <w:t>услуга</w:t>
      </w:r>
      <w:r w:rsidR="00157CD8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должен включать сведения о размещении на официальном сайте органа, предоставляющего государственную </w:t>
      </w:r>
      <w:r w:rsidR="00C9309D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AA251D">
        <w:rPr>
          <w:rFonts w:ascii="Times New Roman" w:hAnsi="Times New Roman" w:cs="Times New Roman"/>
          <w:sz w:val="24"/>
          <w:szCs w:val="24"/>
        </w:rPr>
        <w:lastRenderedPageBreak/>
        <w:t>услугу, а также на Едином портале государственных и муниципальных услуг требований, которым должны соответствовать такие помещения.</w:t>
      </w:r>
    </w:p>
    <w:p w14:paraId="1171EB4D" w14:textId="77777777" w:rsidR="00AA251D" w:rsidRPr="00AA251D" w:rsidRDefault="00AA251D" w:rsidP="00C9309D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C9309D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 xml:space="preserve">Показатели качества и доступности государственной </w:t>
      </w:r>
      <w:r w:rsidR="00C9309D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</w:t>
      </w:r>
      <w:r w:rsidR="00C9309D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должен включать сведения о размещении на официальном сайте органа, предоставляющего государственную </w:t>
      </w:r>
      <w:r w:rsidR="00C9309D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услугу, а также на Едином портале государственных и муниципальных услуг перечня показателей качества и доступности государственной </w:t>
      </w:r>
      <w:r w:rsidR="00C9309D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услуги.</w:t>
      </w:r>
    </w:p>
    <w:p w14:paraId="5A5CA66A" w14:textId="77777777" w:rsidR="00AA251D" w:rsidRPr="00AA251D" w:rsidRDefault="00C9309D" w:rsidP="00C9309D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подраздел «</w:t>
      </w:r>
      <w:r w:rsidR="00AA251D" w:rsidRPr="00AA251D">
        <w:rPr>
          <w:rFonts w:ascii="Times New Roman" w:hAnsi="Times New Roman" w:cs="Times New Roman"/>
          <w:sz w:val="24"/>
          <w:szCs w:val="24"/>
        </w:rPr>
        <w:t>Иные требования к предос</w:t>
      </w:r>
      <w:r>
        <w:rPr>
          <w:rFonts w:ascii="Times New Roman" w:hAnsi="Times New Roman" w:cs="Times New Roman"/>
          <w:sz w:val="24"/>
          <w:szCs w:val="24"/>
        </w:rPr>
        <w:t>тавлению государственной (муниципальной) услуги»</w:t>
      </w:r>
      <w:r w:rsidR="00AA251D" w:rsidRPr="00AA251D">
        <w:rPr>
          <w:rFonts w:ascii="Times New Roman" w:hAnsi="Times New Roman" w:cs="Times New Roman"/>
          <w:sz w:val="24"/>
          <w:szCs w:val="24"/>
        </w:rPr>
        <w:t xml:space="preserve"> включаются следующие положения:</w:t>
      </w:r>
    </w:p>
    <w:p w14:paraId="2F690840" w14:textId="77777777" w:rsidR="00AA251D" w:rsidRPr="00AA251D" w:rsidRDefault="00AA251D" w:rsidP="00C930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5"/>
      <w:bookmarkEnd w:id="3"/>
      <w:r w:rsidRPr="00AA251D">
        <w:rPr>
          <w:rFonts w:ascii="Times New Roman" w:hAnsi="Times New Roman" w:cs="Times New Roman"/>
          <w:sz w:val="24"/>
          <w:szCs w:val="24"/>
        </w:rPr>
        <w:t xml:space="preserve">а) перечень услуг, которые являются необходимыми и обязательными для предоставления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или указание на их отсутствие;</w:t>
      </w:r>
    </w:p>
    <w:p w14:paraId="6B6E4D9F" w14:textId="77777777" w:rsidR="00AA251D" w:rsidRPr="00AA251D" w:rsidRDefault="00AA251D" w:rsidP="00C930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б) наличие или отсутствие платы за предоставление указанных в </w:t>
      </w:r>
      <w:hyperlink w:anchor="P95" w:tooltip="а) перечень услуг, которые являются необходимыми и обязательными для предоставления государственной услуги, или указание на их отсутствие;">
        <w:r w:rsidRPr="00AA251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265550">
          <w:rPr>
            <w:rFonts w:ascii="Times New Roman" w:hAnsi="Times New Roman" w:cs="Times New Roman"/>
            <w:sz w:val="24"/>
            <w:szCs w:val="24"/>
          </w:rPr>
          <w:t>«</w:t>
        </w:r>
        <w:r w:rsidRPr="00AA251D"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="00265550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настоящего пункта услуг (при наличии таких услуг);</w:t>
      </w:r>
    </w:p>
    <w:p w14:paraId="01A4CCD1" w14:textId="77777777" w:rsidR="00AA251D" w:rsidRPr="00AA251D" w:rsidRDefault="00AA251D" w:rsidP="00C930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в) перечень информационных систем, используемых для предоставления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2A5231BD" w14:textId="77777777" w:rsidR="00AA251D" w:rsidRPr="00AA251D" w:rsidRDefault="00AA251D" w:rsidP="00C930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выразил письменно желание получить запрашиваемые результаты предоставления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в отношении несовершеннолетнего лично;</w:t>
      </w:r>
    </w:p>
    <w:p w14:paraId="2E4AE1E6" w14:textId="77777777" w:rsidR="00AA251D" w:rsidRPr="00AA251D" w:rsidRDefault="00AA251D" w:rsidP="00C930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д) порядок предоставления результатов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09C9096A" w14:textId="77777777" w:rsidR="00AA251D" w:rsidRPr="00AA251D" w:rsidRDefault="00AA251D" w:rsidP="00C930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е) возможность (невозможность) предоставления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(в случае если запрос о предоставлении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может быть подан в многофункциональный центр);</w:t>
      </w:r>
    </w:p>
    <w:p w14:paraId="007AE2F8" w14:textId="77777777" w:rsidR="00AA251D" w:rsidRPr="00AA251D" w:rsidRDefault="00AA251D" w:rsidP="00C930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ж) возможность (невозможность) выдачи заявителю результата предоставления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(муниципальных)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(муниципальные) </w:t>
      </w:r>
      <w:r w:rsidRPr="00AA251D">
        <w:rPr>
          <w:rFonts w:ascii="Times New Roman" w:hAnsi="Times New Roman" w:cs="Times New Roman"/>
          <w:sz w:val="24"/>
          <w:szCs w:val="24"/>
        </w:rPr>
        <w:t>услуги.</w:t>
      </w:r>
    </w:p>
    <w:p w14:paraId="0561E973" w14:textId="77777777" w:rsidR="00AA251D" w:rsidRPr="00AA251D" w:rsidRDefault="00AA251D" w:rsidP="002655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265550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</w:t>
      </w:r>
      <w:r w:rsidR="00265550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должен включать следующие положения:</w:t>
      </w:r>
    </w:p>
    <w:p w14:paraId="18459618" w14:textId="77777777" w:rsidR="00AA251D" w:rsidRPr="00AA251D" w:rsidRDefault="00AA251D" w:rsidP="0026555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в приложении к административному регламенту, с учетом </w:t>
      </w:r>
      <w:hyperlink w:anchor="P196" w:tooltip="34(3). Исчерпывающий перечень документов, необходимых для предоставления государственной услуги, указанный в подпункте &quot;в&quot; пункта 34(1) настоящих Правил, включает следующие взаимосвязанные сведения:">
        <w:r w:rsidRPr="00AA251D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="00295AEE">
          <w:rPr>
            <w:rFonts w:ascii="Times New Roman" w:hAnsi="Times New Roman" w:cs="Times New Roman"/>
            <w:sz w:val="24"/>
            <w:szCs w:val="24"/>
          </w:rPr>
          <w:t>28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65550">
        <w:rPr>
          <w:rFonts w:ascii="Times New Roman" w:hAnsi="Times New Roman" w:cs="Times New Roman"/>
          <w:sz w:val="24"/>
          <w:szCs w:val="24"/>
        </w:rPr>
        <w:t>ей статьи</w:t>
      </w:r>
      <w:r w:rsidRPr="00AA251D">
        <w:rPr>
          <w:rFonts w:ascii="Times New Roman" w:hAnsi="Times New Roman" w:cs="Times New Roman"/>
          <w:sz w:val="24"/>
          <w:szCs w:val="24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409BCB9D" w14:textId="77777777" w:rsidR="00AA251D" w:rsidRPr="00AA251D" w:rsidRDefault="00AA251D" w:rsidP="0026555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б) сведения о приведении форм запроса о предоставлении государственной </w:t>
      </w:r>
      <w:r w:rsidR="00265550">
        <w:rPr>
          <w:rFonts w:ascii="Times New Roman" w:hAnsi="Times New Roman" w:cs="Times New Roman"/>
          <w:sz w:val="24"/>
          <w:szCs w:val="24"/>
        </w:rPr>
        <w:lastRenderedPageBreak/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 документов, необходимых для предоставления государственной услуги в соответствии с </w:t>
      </w:r>
      <w:hyperlink w:anchor="P114" w:tooltip="23(3). Формы запроса о предоставлении государственной услуги и документов, необходимых для предоставления государственной услуги, приводятся в качестве приложения к административному регламенту, за исключением случаев, когда формы указанных документов установл">
        <w:r w:rsidRPr="00AA251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6555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65550">
        <w:rPr>
          <w:rFonts w:ascii="Times New Roman" w:hAnsi="Times New Roman" w:cs="Times New Roman"/>
          <w:sz w:val="24"/>
          <w:szCs w:val="24"/>
        </w:rPr>
        <w:t>ей статьи</w:t>
      </w:r>
      <w:r w:rsidRPr="00AA251D">
        <w:rPr>
          <w:rFonts w:ascii="Times New Roman" w:hAnsi="Times New Roman" w:cs="Times New Roman"/>
          <w:sz w:val="24"/>
          <w:szCs w:val="24"/>
        </w:rPr>
        <w:t>, в качестве приложения к административному регламенту.</w:t>
      </w:r>
    </w:p>
    <w:p w14:paraId="33DF2164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Перечень способов подачи запроса о предоставлении государственной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 документов, необходимых для предоставления государственной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приводится в приложении к административному регламенту в соответствии с требованиями, установленными </w:t>
      </w:r>
      <w:hyperlink w:anchor="P196" w:tooltip="34(3). Исчерпывающий перечень документов, необходимых для предоставления государственной услуги, указанный в подпункте &quot;в&quot; пункта 34(1) настоящих Правил, включает следующие взаимосвязанные сведения:">
        <w:r w:rsidRPr="00AA251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95AEE">
          <w:rPr>
            <w:rFonts w:ascii="Times New Roman" w:hAnsi="Times New Roman" w:cs="Times New Roman"/>
            <w:sz w:val="24"/>
            <w:szCs w:val="24"/>
          </w:rPr>
          <w:t>28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95AEE">
        <w:rPr>
          <w:rFonts w:ascii="Times New Roman" w:hAnsi="Times New Roman" w:cs="Times New Roman"/>
          <w:sz w:val="24"/>
          <w:szCs w:val="24"/>
        </w:rPr>
        <w:t>ей статьи</w:t>
      </w:r>
      <w:r w:rsidRPr="00AA251D">
        <w:rPr>
          <w:rFonts w:ascii="Times New Roman" w:hAnsi="Times New Roman" w:cs="Times New Roman"/>
          <w:sz w:val="24"/>
          <w:szCs w:val="24"/>
        </w:rPr>
        <w:t>.</w:t>
      </w:r>
    </w:p>
    <w:p w14:paraId="1210DB6A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4"/>
      <w:bookmarkEnd w:id="4"/>
      <w:r w:rsidRPr="00AA251D">
        <w:rPr>
          <w:rFonts w:ascii="Times New Roman" w:hAnsi="Times New Roman" w:cs="Times New Roman"/>
          <w:sz w:val="24"/>
          <w:szCs w:val="24"/>
        </w:rPr>
        <w:t xml:space="preserve">Формы запроса о предоставлении государственной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 документов, необходимых для предоставления государственной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2BBE1C12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C2D81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</w:t>
      </w:r>
      <w:r w:rsidR="006C2D81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14:paraId="3747989C" w14:textId="77777777" w:rsidR="00AA251D" w:rsidRPr="00AA251D" w:rsidRDefault="00AA251D" w:rsidP="006C2D8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а) перечень осуществляемых при предоставлении государственной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административных процедур;</w:t>
      </w:r>
    </w:p>
    <w:p w14:paraId="50B669BE" w14:textId="77777777" w:rsidR="00AA251D" w:rsidRPr="00AA251D" w:rsidRDefault="00AA251D" w:rsidP="006C2D8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в) подразделы, содержащие описание каждой административной процедуры, осуществляемой при предоставлении государственной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в случаях, указанных в </w:t>
      </w:r>
      <w:hyperlink w:anchor="P39" w:tooltip="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государственной услуги предусмотрено осуществление а">
        <w:r w:rsidRPr="00AA251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6C2D81">
          <w:rPr>
            <w:rFonts w:ascii="Times New Roman" w:hAnsi="Times New Roman" w:cs="Times New Roman"/>
            <w:sz w:val="24"/>
            <w:szCs w:val="24"/>
          </w:rPr>
          <w:t>«</w:t>
        </w:r>
        <w:r w:rsidRPr="00AA251D">
          <w:rPr>
            <w:rFonts w:ascii="Times New Roman" w:hAnsi="Times New Roman" w:cs="Times New Roman"/>
            <w:sz w:val="24"/>
            <w:szCs w:val="24"/>
          </w:rPr>
          <w:t>в</w:t>
        </w:r>
        <w:r w:rsidR="006C2D81">
          <w:rPr>
            <w:rFonts w:ascii="Times New Roman" w:hAnsi="Times New Roman" w:cs="Times New Roman"/>
            <w:sz w:val="24"/>
            <w:szCs w:val="24"/>
          </w:rPr>
          <w:t>»</w:t>
        </w:r>
        <w:r w:rsidRPr="00AA251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</w:hyperlink>
      <w:r w:rsidR="006C2D81">
        <w:rPr>
          <w:rFonts w:ascii="Times New Roman" w:hAnsi="Times New Roman" w:cs="Times New Roman"/>
          <w:sz w:val="24"/>
          <w:szCs w:val="24"/>
        </w:rPr>
        <w:t>1</w:t>
      </w:r>
      <w:r w:rsidRPr="00AA251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6C2D81">
        <w:rPr>
          <w:rFonts w:ascii="Times New Roman" w:hAnsi="Times New Roman" w:cs="Times New Roman"/>
          <w:sz w:val="24"/>
          <w:szCs w:val="24"/>
        </w:rPr>
        <w:t>ей статьи</w:t>
      </w:r>
      <w:r w:rsidRPr="00AA251D">
        <w:rPr>
          <w:rFonts w:ascii="Times New Roman" w:hAnsi="Times New Roman" w:cs="Times New Roman"/>
          <w:sz w:val="24"/>
          <w:szCs w:val="24"/>
        </w:rPr>
        <w:t>;</w:t>
      </w:r>
    </w:p>
    <w:p w14:paraId="01038C66" w14:textId="77777777" w:rsidR="00AA251D" w:rsidRPr="00AA251D" w:rsidRDefault="00AA251D" w:rsidP="006C2D8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г) подраздел, описываю</w:t>
      </w:r>
      <w:r w:rsidR="006C2D81">
        <w:rPr>
          <w:rFonts w:ascii="Times New Roman" w:hAnsi="Times New Roman" w:cs="Times New Roman"/>
          <w:sz w:val="24"/>
          <w:szCs w:val="24"/>
        </w:rPr>
        <w:t>щ</w:t>
      </w:r>
      <w:r w:rsidRPr="00AA251D">
        <w:rPr>
          <w:rFonts w:ascii="Times New Roman" w:hAnsi="Times New Roman" w:cs="Times New Roman"/>
          <w:sz w:val="24"/>
          <w:szCs w:val="24"/>
        </w:rPr>
        <w:t xml:space="preserve">ий предоставление государственной услуги в упреждающем (проактивном) режиме (в случае если государственная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(муниципальная) </w:t>
      </w:r>
      <w:r w:rsidRPr="00AA251D">
        <w:rPr>
          <w:rFonts w:ascii="Times New Roman" w:hAnsi="Times New Roman" w:cs="Times New Roman"/>
          <w:sz w:val="24"/>
          <w:szCs w:val="24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14:paraId="002DC787" w14:textId="77777777" w:rsidR="00AA251D" w:rsidRPr="00AA251D" w:rsidRDefault="00AA251D" w:rsidP="006C2D8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указание на возможность предварительной подачи заявителем запроса о предоставлении ему государственной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в упреждающем (проактивном) режиме или подачи заявителем запроса о предоставлении государственной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после осуществления </w:t>
      </w:r>
      <w:r w:rsidR="006C2D81">
        <w:rPr>
          <w:rFonts w:ascii="Times New Roman" w:hAnsi="Times New Roman" w:cs="Times New Roman"/>
          <w:sz w:val="24"/>
          <w:szCs w:val="24"/>
        </w:rPr>
        <w:t xml:space="preserve">Местной администрацией </w:t>
      </w:r>
      <w:r w:rsidRPr="00AA251D">
        <w:rPr>
          <w:rFonts w:ascii="Times New Roman" w:hAnsi="Times New Roman" w:cs="Times New Roman"/>
          <w:sz w:val="24"/>
          <w:szCs w:val="24"/>
        </w:rPr>
        <w:t xml:space="preserve">мероприятий в соответствии с </w:t>
      </w:r>
      <w:hyperlink r:id="rId1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AA251D">
          <w:rPr>
            <w:rFonts w:ascii="Times New Roman" w:hAnsi="Times New Roman" w:cs="Times New Roman"/>
            <w:sz w:val="24"/>
            <w:szCs w:val="24"/>
          </w:rPr>
          <w:t>пунктом 1 части 1 статьи 7.3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услуг";</w:t>
      </w:r>
    </w:p>
    <w:p w14:paraId="774C286F" w14:textId="77777777" w:rsidR="00AA251D" w:rsidRPr="00AA251D" w:rsidRDefault="00AA251D" w:rsidP="006C2D8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4"/>
      <w:bookmarkEnd w:id="5"/>
      <w:r w:rsidRPr="00AA251D">
        <w:rPr>
          <w:rFonts w:ascii="Times New Roman" w:hAnsi="Times New Roman" w:cs="Times New Roman"/>
          <w:sz w:val="24"/>
          <w:szCs w:val="24"/>
        </w:rPr>
        <w:t xml:space="preserve">сведения о юридическом факте, поступление которых в </w:t>
      </w:r>
      <w:r w:rsidR="006C2D81">
        <w:rPr>
          <w:rFonts w:ascii="Times New Roman" w:hAnsi="Times New Roman" w:cs="Times New Roman"/>
          <w:sz w:val="24"/>
          <w:szCs w:val="24"/>
        </w:rPr>
        <w:t>Местную администрацию</w:t>
      </w:r>
      <w:r w:rsidRPr="00AA251D">
        <w:rPr>
          <w:rFonts w:ascii="Times New Roman" w:hAnsi="Times New Roman" w:cs="Times New Roman"/>
          <w:sz w:val="24"/>
          <w:szCs w:val="24"/>
        </w:rPr>
        <w:t xml:space="preserve"> является основанием для предоставления заявителю государственной </w:t>
      </w:r>
      <w:r w:rsidR="006C2D81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в упреждающем (проактивном) режиме;</w:t>
      </w:r>
    </w:p>
    <w:p w14:paraId="3FB81DF9" w14:textId="77777777" w:rsidR="00AA251D" w:rsidRPr="00AA251D" w:rsidRDefault="00AA251D" w:rsidP="006C2D8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процедур, осуществляемых органом, предоставляющим государственную</w:t>
      </w:r>
      <w:r w:rsidR="006C2D81">
        <w:rPr>
          <w:rFonts w:ascii="Times New Roman" w:hAnsi="Times New Roman" w:cs="Times New Roman"/>
          <w:sz w:val="24"/>
          <w:szCs w:val="24"/>
        </w:rPr>
        <w:t xml:space="preserve"> (муниципальную) </w:t>
      </w:r>
      <w:r w:rsidRPr="00AA251D">
        <w:rPr>
          <w:rFonts w:ascii="Times New Roman" w:hAnsi="Times New Roman" w:cs="Times New Roman"/>
          <w:sz w:val="24"/>
          <w:szCs w:val="24"/>
        </w:rPr>
        <w:t xml:space="preserve"> услугу, после поступления сведений, указанных в </w:t>
      </w:r>
      <w:hyperlink w:anchor="P124" w:tooltip="сведения о юридическом факте, поступление которых в орган, предоставляющий государственную услугу, является основанием для предоставления заявителю государственной услуги в упреждающем (проактивном) режиме;">
        <w:r w:rsidRPr="00AA251D">
          <w:rPr>
            <w:rFonts w:ascii="Times New Roman" w:hAnsi="Times New Roman" w:cs="Times New Roman"/>
            <w:sz w:val="24"/>
            <w:szCs w:val="24"/>
          </w:rPr>
          <w:t>абзаце третьем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настоящего подпункта.</w:t>
      </w:r>
    </w:p>
    <w:p w14:paraId="1562C056" w14:textId="77777777" w:rsidR="00AA251D" w:rsidRPr="00AA251D" w:rsidRDefault="00AA251D" w:rsidP="00AB6A1E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государственную </w:t>
      </w:r>
      <w:r w:rsidR="00AB6A1E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AA251D">
        <w:rPr>
          <w:rFonts w:ascii="Times New Roman" w:hAnsi="Times New Roman" w:cs="Times New Roman"/>
          <w:sz w:val="24"/>
          <w:szCs w:val="24"/>
        </w:rPr>
        <w:t>услугу, включаются способы и порядок определения категории (признаков) заявителя.</w:t>
      </w:r>
    </w:p>
    <w:p w14:paraId="087965C8" w14:textId="77777777" w:rsidR="00AA251D" w:rsidRPr="00AA251D" w:rsidRDefault="00AA251D" w:rsidP="006C2D8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P192" w:tooltip="34(2). Идентификаторы категорий (признаков) заявителей, указанные в подпункте &quot;б&quot; пункта 34(1) настоящих Правил, включают следующие взаимосвязанные сведения:">
        <w:r w:rsidRPr="00AA251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95AEE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="00295AEE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 w:rsidRPr="00AA251D">
        <w:rPr>
          <w:rFonts w:ascii="Times New Roman" w:hAnsi="Times New Roman" w:cs="Times New Roman"/>
          <w:sz w:val="24"/>
          <w:szCs w:val="24"/>
        </w:rPr>
        <w:t>.</w:t>
      </w:r>
    </w:p>
    <w:p w14:paraId="34426886" w14:textId="77777777" w:rsidR="00AA251D" w:rsidRPr="00AA251D" w:rsidRDefault="00AA251D" w:rsidP="00AB6A1E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 описание административной процедуры приема запроса и документов и (или) информации, необходимых для предоставления государственной </w:t>
      </w:r>
      <w:r w:rsidR="00EA08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0896">
        <w:rPr>
          <w:rFonts w:ascii="Times New Roman" w:hAnsi="Times New Roman" w:cs="Times New Roman"/>
          <w:sz w:val="24"/>
          <w:szCs w:val="24"/>
        </w:rPr>
        <w:t>мунициальной</w:t>
      </w:r>
      <w:proofErr w:type="spellEnd"/>
      <w:r w:rsidR="00EA0896">
        <w:rPr>
          <w:rFonts w:ascii="Times New Roman" w:hAnsi="Times New Roman" w:cs="Times New Roman"/>
          <w:sz w:val="24"/>
          <w:szCs w:val="24"/>
        </w:rPr>
        <w:t xml:space="preserve">) </w:t>
      </w:r>
      <w:r w:rsidRPr="00AA251D">
        <w:rPr>
          <w:rFonts w:ascii="Times New Roman" w:hAnsi="Times New Roman" w:cs="Times New Roman"/>
          <w:sz w:val="24"/>
          <w:szCs w:val="24"/>
        </w:rPr>
        <w:t>услуги, включаются следующие положения:</w:t>
      </w:r>
    </w:p>
    <w:p w14:paraId="72B09F5D" w14:textId="77777777" w:rsidR="00AA251D" w:rsidRPr="00AA251D" w:rsidRDefault="00AA251D" w:rsidP="00AB6A1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lastRenderedPageBreak/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государственной </w:t>
      </w:r>
      <w:r w:rsidR="00EA0896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14:paraId="7CDEA5F2" w14:textId="77777777" w:rsidR="00AA251D" w:rsidRPr="00AA251D" w:rsidRDefault="00AA251D" w:rsidP="00AB6A1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б) способы установления личности заявителя (представителя заявителя);</w:t>
      </w:r>
    </w:p>
    <w:p w14:paraId="04913C2A" w14:textId="77777777" w:rsidR="00AA251D" w:rsidRPr="00AA251D" w:rsidRDefault="00AA251D" w:rsidP="00AB6A1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г)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52BDC57D" w14:textId="77777777" w:rsidR="00AA251D" w:rsidRPr="00AA251D" w:rsidRDefault="00AA251D" w:rsidP="00AB6A1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е) возможность (невозможность) приема </w:t>
      </w:r>
      <w:r w:rsidR="00EA0896">
        <w:rPr>
          <w:rFonts w:ascii="Times New Roman" w:hAnsi="Times New Roman" w:cs="Times New Roman"/>
          <w:sz w:val="24"/>
          <w:szCs w:val="24"/>
        </w:rPr>
        <w:t xml:space="preserve">Местной администрацией </w:t>
      </w:r>
      <w:r w:rsidRPr="00AA251D">
        <w:rPr>
          <w:rFonts w:ascii="Times New Roman" w:hAnsi="Times New Roman" w:cs="Times New Roman"/>
          <w:sz w:val="24"/>
          <w:szCs w:val="24"/>
        </w:rPr>
        <w:t>или многофункциональным центром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554E2905" w14:textId="77777777" w:rsidR="00AA251D" w:rsidRPr="00AA251D" w:rsidRDefault="00AA251D" w:rsidP="00AB6A1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ж) срок регистрации запроса и документов и (или) информации, необходимых для предоставления государственной </w:t>
      </w:r>
      <w:r w:rsidR="00905A4D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в органе, предоставляющем государственную услугу, или в многофункциональном центре.</w:t>
      </w:r>
    </w:p>
    <w:p w14:paraId="32889223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В описание административной процедуры межведомственного информационного взаимодействия включаются:</w:t>
      </w:r>
    </w:p>
    <w:p w14:paraId="3C5B2314" w14:textId="77777777" w:rsidR="00AA251D" w:rsidRPr="00AA251D" w:rsidRDefault="00AA251D" w:rsidP="00E02E2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0F5D925B" w14:textId="77777777" w:rsidR="00AA251D" w:rsidRPr="00AA251D" w:rsidRDefault="00AA251D" w:rsidP="00E02E2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государственной </w:t>
      </w:r>
      <w:r w:rsidR="00E02E2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13C4699B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 описание административной процедуры приостановления предоставления государственной </w:t>
      </w:r>
      <w:r w:rsidR="00E02E2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включаются следующие положения:</w:t>
      </w:r>
    </w:p>
    <w:p w14:paraId="711409CA" w14:textId="77777777" w:rsidR="00AA251D" w:rsidRPr="00AA251D" w:rsidRDefault="00AA251D" w:rsidP="00E02E2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а) сведения о приведении в приложении к административному регламенту оснований для приостановления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28C88A36" w14:textId="77777777" w:rsidR="00AA251D" w:rsidRPr="00AA251D" w:rsidRDefault="00AA251D" w:rsidP="00E02E2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б) состав и содержание осуществляемых при приостановлении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административных действий;</w:t>
      </w:r>
    </w:p>
    <w:p w14:paraId="306B0EF6" w14:textId="77777777" w:rsidR="00AA251D" w:rsidRPr="00AA251D" w:rsidRDefault="00AA251D" w:rsidP="00E02E2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в) перечень оснований для возобновления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1629C8F0" w14:textId="77777777" w:rsidR="00AA251D" w:rsidRPr="00AA251D" w:rsidRDefault="00AA251D" w:rsidP="00E02E2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г) срок приостановления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услуги.</w:t>
      </w:r>
    </w:p>
    <w:p w14:paraId="5C0E634C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 описание административной процедуры принятия решения о предоставлении (об отказе в предоставлении)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включаются следующие положения:</w:t>
      </w:r>
    </w:p>
    <w:p w14:paraId="2F0438B8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а) сведения о приведении в приложении к административному регламенту оснований для отказа в предоставлении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а в случае их отсутствия - указание на их отсутствие;</w:t>
      </w:r>
    </w:p>
    <w:p w14:paraId="5000CA14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б) срок принятия решения о предоставлении (об отказе в предоставлении)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исчисляемый с даты получения органом, предоставляющим государственную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AA251D">
        <w:rPr>
          <w:rFonts w:ascii="Times New Roman" w:hAnsi="Times New Roman" w:cs="Times New Roman"/>
          <w:sz w:val="24"/>
          <w:szCs w:val="24"/>
        </w:rPr>
        <w:t>услугу, всех сведений, необходимых для принятия решения.</w:t>
      </w:r>
    </w:p>
    <w:p w14:paraId="495535EF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 описание административной процедуры предоставления результата </w:t>
      </w:r>
      <w:r w:rsidRPr="00AA251D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включаются следующие положения:</w:t>
      </w:r>
    </w:p>
    <w:p w14:paraId="6502F567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б) срок предоставления заявителю результата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исчисляемый со дня принятия решения о предоставлении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с учетом способов предоставления результата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если срок предоставления заявителю результата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отличается для различных способов предоставления результата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3D8D599E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в) возможность (невозможность) предоставления </w:t>
      </w:r>
      <w:r w:rsidR="00250BB0">
        <w:rPr>
          <w:rFonts w:ascii="Times New Roman" w:hAnsi="Times New Roman" w:cs="Times New Roman"/>
          <w:sz w:val="24"/>
          <w:szCs w:val="24"/>
        </w:rPr>
        <w:t xml:space="preserve">Местной администрацией </w:t>
      </w:r>
      <w:r w:rsidRPr="00AA251D">
        <w:rPr>
          <w:rFonts w:ascii="Times New Roman" w:hAnsi="Times New Roman" w:cs="Times New Roman"/>
          <w:sz w:val="24"/>
          <w:szCs w:val="24"/>
        </w:rPr>
        <w:t xml:space="preserve">или многофункциональным центром результата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2B3DD22" w14:textId="77777777" w:rsidR="00AA251D" w:rsidRPr="00AA251D" w:rsidRDefault="00AA251D" w:rsidP="00250BB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14:paraId="79376047" w14:textId="77777777" w:rsidR="00AA251D" w:rsidRPr="00AA251D" w:rsidRDefault="00AA251D" w:rsidP="00250BB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а) основания для получения от заявителя дополнительных документов и (или) информации в процессе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5C75789B" w14:textId="77777777" w:rsidR="00AA251D" w:rsidRPr="00AA251D" w:rsidRDefault="00AA251D" w:rsidP="00250BB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б) срок, необходимый для получения таких документов и (или) информации;</w:t>
      </w:r>
    </w:p>
    <w:p w14:paraId="21A0B30B" w14:textId="77777777" w:rsidR="00AA251D" w:rsidRPr="00AA251D" w:rsidRDefault="00AA251D" w:rsidP="00250BB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в) указание на необходимость (отсутствие необходимости) для приостановления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при необходимости получения от заявителя дополнительных сведений;</w:t>
      </w:r>
    </w:p>
    <w:p w14:paraId="2D017394" w14:textId="77777777" w:rsidR="00AA251D" w:rsidRPr="00AA251D" w:rsidRDefault="00AA251D" w:rsidP="00250BB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14:paraId="2BBBD2A7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оценки), включаются следующие положения:</w:t>
      </w:r>
    </w:p>
    <w:p w14:paraId="5F8D1AFF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а) наименование и продолжительность процедуры оценки;</w:t>
      </w:r>
    </w:p>
    <w:p w14:paraId="435189AB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б) субъекты, проводящие процедуру оценки;</w:t>
      </w:r>
    </w:p>
    <w:p w14:paraId="2A1B4794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в) объект (объекты) процедуры оценки;</w:t>
      </w:r>
    </w:p>
    <w:p w14:paraId="7395C62A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г) место проведения процедуры оценки (при наличии);</w:t>
      </w:r>
    </w:p>
    <w:p w14:paraId="53E02B73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д) наименование документа, являющегося результатом процедуры оценки (при наличии).</w:t>
      </w:r>
    </w:p>
    <w:p w14:paraId="59EFADB9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 В описание административной процедуры, предполагающей осуществляемое после принятия решения о предоставлении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14:paraId="5AE86EF8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а) способ распределения ограниченного ресурса;</w:t>
      </w:r>
    </w:p>
    <w:p w14:paraId="21F5F4FD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государственной услуги;</w:t>
      </w:r>
    </w:p>
    <w:p w14:paraId="73C46007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в) наименование ограниченного ресурса;</w:t>
      </w:r>
    </w:p>
    <w:p w14:paraId="4FA4EFBE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г) продолжительность процедуры распределения ограниченного ресурса.</w:t>
      </w:r>
    </w:p>
    <w:p w14:paraId="058E27F7" w14:textId="77777777" w:rsidR="00AA251D" w:rsidRPr="00AA251D" w:rsidRDefault="00AA251D" w:rsidP="00250BB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="00250BB0">
        <w:rPr>
          <w:rFonts w:ascii="Times New Roman" w:hAnsi="Times New Roman" w:cs="Times New Roman"/>
          <w:sz w:val="24"/>
          <w:szCs w:val="24"/>
        </w:rPr>
        <w:t>«</w:t>
      </w:r>
      <w:r w:rsidRPr="00AA251D">
        <w:rPr>
          <w:rFonts w:ascii="Times New Roman" w:hAnsi="Times New Roman" w:cs="Times New Roman"/>
          <w:sz w:val="24"/>
          <w:szCs w:val="24"/>
        </w:rPr>
        <w:t>Способы информирования заявителя об изменении статуса рассмотрения запроса о предоставлении государственной услуги</w:t>
      </w:r>
      <w:r w:rsidR="00250BB0">
        <w:rPr>
          <w:rFonts w:ascii="Times New Roman" w:hAnsi="Times New Roman" w:cs="Times New Roman"/>
          <w:sz w:val="24"/>
          <w:szCs w:val="24"/>
        </w:rPr>
        <w:t>»</w:t>
      </w:r>
      <w:r w:rsidRPr="00AA251D">
        <w:rPr>
          <w:rFonts w:ascii="Times New Roman" w:hAnsi="Times New Roman" w:cs="Times New Roman"/>
          <w:sz w:val="24"/>
          <w:szCs w:val="24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государственной услуги.</w:t>
      </w:r>
    </w:p>
    <w:p w14:paraId="399FDD56" w14:textId="77777777" w:rsidR="00AA251D" w:rsidRPr="00AA251D" w:rsidRDefault="00AA251D" w:rsidP="00250BB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85"/>
      <w:bookmarkEnd w:id="6"/>
      <w:r w:rsidRPr="00AA251D">
        <w:rPr>
          <w:rFonts w:ascii="Times New Roman" w:hAnsi="Times New Roman" w:cs="Times New Roman"/>
          <w:sz w:val="24"/>
          <w:szCs w:val="24"/>
        </w:rPr>
        <w:t>Приложение к административному регламенту включает:</w:t>
      </w:r>
    </w:p>
    <w:p w14:paraId="44FB0555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lastRenderedPageBreak/>
        <w:t>а) перечень условных обозначений и сокращений;</w:t>
      </w:r>
    </w:p>
    <w:p w14:paraId="6D086697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7"/>
      <w:bookmarkEnd w:id="7"/>
      <w:r w:rsidRPr="00AA251D">
        <w:rPr>
          <w:rFonts w:ascii="Times New Roman" w:hAnsi="Times New Roman" w:cs="Times New Roman"/>
          <w:sz w:val="24"/>
          <w:szCs w:val="24"/>
        </w:rPr>
        <w:t>б) идентификаторы категорий (признаков) заявителей в табличной форме;</w:t>
      </w:r>
    </w:p>
    <w:p w14:paraId="7654B174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8"/>
      <w:bookmarkEnd w:id="8"/>
      <w:r w:rsidRPr="00AA251D">
        <w:rPr>
          <w:rFonts w:ascii="Times New Roman" w:hAnsi="Times New Roman" w:cs="Times New Roman"/>
          <w:sz w:val="24"/>
          <w:szCs w:val="24"/>
        </w:rPr>
        <w:t xml:space="preserve">в) исчерпывающий перечень документов, необходимых для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в табличной форме;</w:t>
      </w:r>
    </w:p>
    <w:p w14:paraId="2A28A00F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г) исчерпывающий перечень оснований для отказа в приеме запроса о предоставлении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 документов, необходимых для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оснований для приостановления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или отказа в предоставлении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 в табличной форме;</w:t>
      </w:r>
    </w:p>
    <w:p w14:paraId="73912F18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0"/>
      <w:bookmarkEnd w:id="9"/>
      <w:r w:rsidRPr="00AA251D">
        <w:rPr>
          <w:rFonts w:ascii="Times New Roman" w:hAnsi="Times New Roman" w:cs="Times New Roman"/>
          <w:sz w:val="24"/>
          <w:szCs w:val="24"/>
        </w:rPr>
        <w:t>д) формы запроса о предоставлении государственной</w:t>
      </w:r>
      <w:r w:rsidR="00250BB0">
        <w:rPr>
          <w:rFonts w:ascii="Times New Roman" w:hAnsi="Times New Roman" w:cs="Times New Roman"/>
          <w:sz w:val="24"/>
          <w:szCs w:val="24"/>
        </w:rPr>
        <w:t xml:space="preserve"> (муниципальной)</w:t>
      </w:r>
      <w:r w:rsidRPr="00AA251D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в соответствии с </w:t>
      </w:r>
      <w:hyperlink w:anchor="P114" w:tooltip="23(3). Формы запроса о предоставлении государственной услуги и документов, необходимых для предоставления государственной услуги, приводятся в качестве приложения к административному регламенту, за исключением случаев, когда формы указанных документов установл">
        <w:r w:rsidRPr="00AA251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50BB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50BB0">
        <w:rPr>
          <w:rFonts w:ascii="Times New Roman" w:hAnsi="Times New Roman" w:cs="Times New Roman"/>
          <w:sz w:val="24"/>
          <w:szCs w:val="24"/>
        </w:rPr>
        <w:t>ей статьи</w:t>
      </w:r>
      <w:r w:rsidRPr="00AA251D">
        <w:rPr>
          <w:rFonts w:ascii="Times New Roman" w:hAnsi="Times New Roman" w:cs="Times New Roman"/>
          <w:sz w:val="24"/>
          <w:szCs w:val="24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14:paraId="23C8AF25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92"/>
      <w:bookmarkEnd w:id="10"/>
      <w:r w:rsidRPr="00AA251D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указанные в </w:t>
      </w:r>
      <w:hyperlink w:anchor="P187" w:tooltip="б) идентификаторы категорий (признаков) заявителей в табличной форме;">
        <w:r w:rsidRPr="00AA251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250BB0">
          <w:rPr>
            <w:rFonts w:ascii="Times New Roman" w:hAnsi="Times New Roman" w:cs="Times New Roman"/>
            <w:sz w:val="24"/>
            <w:szCs w:val="24"/>
          </w:rPr>
          <w:t>«</w:t>
        </w:r>
        <w:r w:rsidRPr="00AA251D">
          <w:rPr>
            <w:rFonts w:ascii="Times New Roman" w:hAnsi="Times New Roman" w:cs="Times New Roman"/>
            <w:sz w:val="24"/>
            <w:szCs w:val="24"/>
          </w:rPr>
          <w:t>б</w:t>
        </w:r>
        <w:r w:rsidR="00250BB0">
          <w:rPr>
            <w:rFonts w:ascii="Times New Roman" w:hAnsi="Times New Roman" w:cs="Times New Roman"/>
            <w:sz w:val="24"/>
            <w:szCs w:val="24"/>
          </w:rPr>
          <w:t>»</w:t>
        </w:r>
        <w:r w:rsidRPr="00AA251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250BB0">
          <w:rPr>
            <w:rFonts w:ascii="Times New Roman" w:hAnsi="Times New Roman" w:cs="Times New Roman"/>
            <w:sz w:val="24"/>
            <w:szCs w:val="24"/>
          </w:rPr>
          <w:t>26 настоящей статьи</w:t>
        </w:r>
      </w:hyperlink>
      <w:r w:rsidRPr="00AA251D">
        <w:rPr>
          <w:rFonts w:ascii="Times New Roman" w:hAnsi="Times New Roman" w:cs="Times New Roman"/>
          <w:sz w:val="24"/>
          <w:szCs w:val="24"/>
        </w:rPr>
        <w:t>, включают следующие взаимосвязанные сведения:</w:t>
      </w:r>
    </w:p>
    <w:p w14:paraId="64F3E8FE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а) перечень результатов предоставления государственной </w:t>
      </w:r>
      <w:r w:rsidR="00250BB0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услуги;</w:t>
      </w:r>
    </w:p>
    <w:p w14:paraId="7C3E4E35" w14:textId="77777777" w:rsidR="00AA251D" w:rsidRPr="00AA251D" w:rsidRDefault="00AA251D" w:rsidP="00250BB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б) перечень отдельных признаков заявителей.</w:t>
      </w:r>
    </w:p>
    <w:p w14:paraId="7D4B43B5" w14:textId="77777777" w:rsidR="00AA251D" w:rsidRPr="00AA251D" w:rsidRDefault="00AA251D" w:rsidP="00295AEE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96"/>
      <w:bookmarkEnd w:id="11"/>
      <w:r w:rsidRPr="00AA251D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услуги, указанный в </w:t>
      </w:r>
      <w:hyperlink w:anchor="P188" w:tooltip="в) исчерпывающий перечень документов, необходимых для предоставления государственной услуги, в табличной форме;">
        <w:r w:rsidRPr="00AA251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295AEE">
          <w:rPr>
            <w:rFonts w:ascii="Times New Roman" w:hAnsi="Times New Roman" w:cs="Times New Roman"/>
            <w:sz w:val="24"/>
            <w:szCs w:val="24"/>
          </w:rPr>
          <w:t>«</w:t>
        </w:r>
        <w:r w:rsidRPr="00AA251D">
          <w:rPr>
            <w:rFonts w:ascii="Times New Roman" w:hAnsi="Times New Roman" w:cs="Times New Roman"/>
            <w:sz w:val="24"/>
            <w:szCs w:val="24"/>
          </w:rPr>
          <w:t>в</w:t>
        </w:r>
        <w:r w:rsidR="00295AEE">
          <w:rPr>
            <w:rFonts w:ascii="Times New Roman" w:hAnsi="Times New Roman" w:cs="Times New Roman"/>
            <w:sz w:val="24"/>
            <w:szCs w:val="24"/>
          </w:rPr>
          <w:t>»</w:t>
        </w:r>
        <w:r w:rsidRPr="00AA251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295AEE">
          <w:rPr>
            <w:rFonts w:ascii="Times New Roman" w:hAnsi="Times New Roman" w:cs="Times New Roman"/>
            <w:sz w:val="24"/>
            <w:szCs w:val="24"/>
          </w:rPr>
          <w:t>26 настоящей статьи</w:t>
        </w:r>
      </w:hyperlink>
      <w:r w:rsidRPr="00AA251D">
        <w:rPr>
          <w:rFonts w:ascii="Times New Roman" w:hAnsi="Times New Roman" w:cs="Times New Roman"/>
          <w:sz w:val="24"/>
          <w:szCs w:val="24"/>
        </w:rPr>
        <w:t>, включает следующие взаимосвязанные сведения:</w:t>
      </w:r>
    </w:p>
    <w:p w14:paraId="4B716BB7" w14:textId="77777777" w:rsidR="00AA251D" w:rsidRPr="00AA251D" w:rsidRDefault="00AA251D" w:rsidP="00295AE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а) перечень необходимых для предоставления государственной услуги документов и (или) информации с учетом идентификаторов категорий (признаков) заявителей, предусмотренных </w:t>
      </w:r>
      <w:hyperlink w:anchor="P192" w:tooltip="34(2). Идентификаторы категорий (признаков) заявителей, указанные в подпункте &quot;б&quot; пункта 34(1) настоящих Правил, включают следующие взаимосвязанные сведения:">
        <w:r w:rsidRPr="00AA251D">
          <w:rPr>
            <w:rFonts w:ascii="Times New Roman" w:hAnsi="Times New Roman" w:cs="Times New Roman"/>
            <w:sz w:val="24"/>
            <w:szCs w:val="24"/>
          </w:rPr>
          <w:t>пунктом 34(2)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настоящих Правил, а также способы подачи таких документов и (или) информации;</w:t>
      </w:r>
    </w:p>
    <w:p w14:paraId="593E3A26" w14:textId="77777777" w:rsidR="00AA251D" w:rsidRPr="00AA251D" w:rsidRDefault="00AA251D" w:rsidP="00295AE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4349A882" w14:textId="77777777" w:rsidR="00AA251D" w:rsidRPr="00AA251D" w:rsidRDefault="00AA251D" w:rsidP="00AA251D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государственной </w:t>
      </w:r>
      <w:r w:rsidR="00295AE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 документов, необходимых для предоставления государственной </w:t>
      </w:r>
      <w:r w:rsidR="00295AE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оснований для приостановления предоставления государственной </w:t>
      </w:r>
      <w:r w:rsidR="00295AE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или отказа в предоставлении государственной </w:t>
      </w:r>
      <w:r w:rsidR="00295AE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услуги, указанный в </w:t>
      </w:r>
      <w:hyperlink w:anchor="P190" w:tooltip="д) формы запроса о предоставлении государственной услуги и документов, необходимых для предоставления государственной услуги в соответствии с пунктом 23(3) настоящих Правил, или в случае, если формы указанных документов установлены актами Президента Российской">
        <w:r w:rsidRPr="00AA251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295AEE">
          <w:rPr>
            <w:rFonts w:ascii="Times New Roman" w:hAnsi="Times New Roman" w:cs="Times New Roman"/>
            <w:sz w:val="24"/>
            <w:szCs w:val="24"/>
          </w:rPr>
          <w:t>«</w:t>
        </w:r>
        <w:r w:rsidRPr="00AA251D">
          <w:rPr>
            <w:rFonts w:ascii="Times New Roman" w:hAnsi="Times New Roman" w:cs="Times New Roman"/>
            <w:sz w:val="24"/>
            <w:szCs w:val="24"/>
          </w:rPr>
          <w:t>д</w:t>
        </w:r>
        <w:r w:rsidR="00295AEE">
          <w:rPr>
            <w:rFonts w:ascii="Times New Roman" w:hAnsi="Times New Roman" w:cs="Times New Roman"/>
            <w:sz w:val="24"/>
            <w:szCs w:val="24"/>
          </w:rPr>
          <w:t>»</w:t>
        </w:r>
        <w:r w:rsidRPr="00AA251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295AEE">
          <w:rPr>
            <w:rFonts w:ascii="Times New Roman" w:hAnsi="Times New Roman" w:cs="Times New Roman"/>
            <w:sz w:val="24"/>
            <w:szCs w:val="24"/>
          </w:rPr>
          <w:t xml:space="preserve">26 настоящей </w:t>
        </w:r>
      </w:hyperlink>
      <w:r w:rsidR="00295AEE">
        <w:rPr>
          <w:rFonts w:ascii="Times New Roman" w:hAnsi="Times New Roman" w:cs="Times New Roman"/>
          <w:sz w:val="24"/>
          <w:szCs w:val="24"/>
        </w:rPr>
        <w:t>статьи</w:t>
      </w:r>
      <w:r w:rsidRPr="00AA251D">
        <w:rPr>
          <w:rFonts w:ascii="Times New Roman" w:hAnsi="Times New Roman" w:cs="Times New Roman"/>
          <w:sz w:val="24"/>
          <w:szCs w:val="24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</w:t>
      </w:r>
      <w:hyperlink w:anchor="P192" w:tooltip="34(2). Идентификаторы категорий (признаков) заявителей, указанные в подпункте &quot;б&quot; пункта 34(1) настоящих Правил, включают следующие взаимосвязанные сведения:">
        <w:r w:rsidRPr="00AA25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95AEE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AA251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95AEE">
        <w:rPr>
          <w:rFonts w:ascii="Times New Roman" w:hAnsi="Times New Roman" w:cs="Times New Roman"/>
          <w:sz w:val="24"/>
          <w:szCs w:val="24"/>
        </w:rPr>
        <w:t>ей статьи</w:t>
      </w:r>
      <w:r w:rsidRPr="00AA251D">
        <w:rPr>
          <w:rFonts w:ascii="Times New Roman" w:hAnsi="Times New Roman" w:cs="Times New Roman"/>
          <w:sz w:val="24"/>
          <w:szCs w:val="24"/>
        </w:rPr>
        <w:t>:</w:t>
      </w:r>
    </w:p>
    <w:p w14:paraId="7BD261DC" w14:textId="77777777" w:rsidR="00AA251D" w:rsidRPr="00AA251D" w:rsidRDefault="00AA251D" w:rsidP="00295AE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а) перечень оснований для отказа в приеме запроса о предоставлении государственной </w:t>
      </w:r>
      <w:r w:rsidR="00295AE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 xml:space="preserve">услуги и документов, необходимых для предоставления государственной </w:t>
      </w:r>
      <w:r w:rsidR="00295AE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а в случае отсутствия таких оснований - указание на их отсутствие;</w:t>
      </w:r>
    </w:p>
    <w:p w14:paraId="51011E92" w14:textId="77777777" w:rsidR="00AA251D" w:rsidRPr="00AA251D" w:rsidRDefault="00AA251D" w:rsidP="00295AE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б) перечень оснований для приостановления предоставления государственной </w:t>
      </w:r>
      <w:r w:rsidR="00295AE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а в случае отсутствия таких оснований - указание на их отсутствие;</w:t>
      </w:r>
    </w:p>
    <w:p w14:paraId="32FEA560" w14:textId="77777777" w:rsidR="00AA251D" w:rsidRPr="00AA251D" w:rsidRDefault="00AA251D" w:rsidP="00295AE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51D">
        <w:rPr>
          <w:rFonts w:ascii="Times New Roman" w:hAnsi="Times New Roman" w:cs="Times New Roman"/>
          <w:sz w:val="24"/>
          <w:szCs w:val="24"/>
        </w:rPr>
        <w:t xml:space="preserve">в) перечень оснований для отказа в предоставлении государственной </w:t>
      </w:r>
      <w:r w:rsidR="00295AEE">
        <w:rPr>
          <w:rFonts w:ascii="Times New Roman" w:hAnsi="Times New Roman" w:cs="Times New Roman"/>
          <w:sz w:val="24"/>
          <w:szCs w:val="24"/>
        </w:rPr>
        <w:t xml:space="preserve">(муниципальной) </w:t>
      </w:r>
      <w:r w:rsidRPr="00AA251D">
        <w:rPr>
          <w:rFonts w:ascii="Times New Roman" w:hAnsi="Times New Roman" w:cs="Times New Roman"/>
          <w:sz w:val="24"/>
          <w:szCs w:val="24"/>
        </w:rPr>
        <w:t>услуги, а в случае отсутствия таких оснований - указание на их отсутствие.</w:t>
      </w:r>
    </w:p>
    <w:p w14:paraId="6E1B21A6" w14:textId="77777777" w:rsidR="008D028F" w:rsidRPr="00E323E8" w:rsidRDefault="008D028F" w:rsidP="008D028F">
      <w:pPr>
        <w:pStyle w:val="1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323E8">
        <w:rPr>
          <w:color w:val="000000"/>
          <w:sz w:val="24"/>
          <w:szCs w:val="24"/>
          <w:lang w:eastAsia="ru-RU" w:bidi="ru-RU"/>
        </w:rPr>
        <w:t xml:space="preserve">При разработке административного регламента предоставления </w:t>
      </w:r>
      <w:r w:rsidR="00295AEE">
        <w:rPr>
          <w:color w:val="000000"/>
          <w:sz w:val="24"/>
          <w:szCs w:val="24"/>
          <w:lang w:eastAsia="ru-RU" w:bidi="ru-RU"/>
        </w:rPr>
        <w:t>государственной (</w:t>
      </w:r>
      <w:r w:rsidRPr="00E323E8">
        <w:rPr>
          <w:color w:val="000000"/>
          <w:sz w:val="24"/>
          <w:szCs w:val="24"/>
          <w:lang w:eastAsia="ru-RU" w:bidi="ru-RU"/>
        </w:rPr>
        <w:t>муниципальной</w:t>
      </w:r>
      <w:r w:rsidR="00295AEE">
        <w:rPr>
          <w:color w:val="000000"/>
          <w:sz w:val="24"/>
          <w:szCs w:val="24"/>
          <w:lang w:eastAsia="ru-RU" w:bidi="ru-RU"/>
        </w:rPr>
        <w:t>)</w:t>
      </w:r>
      <w:r w:rsidRPr="00E323E8">
        <w:rPr>
          <w:color w:val="000000"/>
          <w:sz w:val="24"/>
          <w:szCs w:val="24"/>
          <w:lang w:eastAsia="ru-RU" w:bidi="ru-RU"/>
        </w:rPr>
        <w:t xml:space="preserve"> услуги </w:t>
      </w:r>
      <w:r>
        <w:rPr>
          <w:color w:val="000000"/>
          <w:sz w:val="24"/>
          <w:szCs w:val="24"/>
          <w:lang w:eastAsia="ru-RU" w:bidi="ru-RU"/>
        </w:rPr>
        <w:t>местная администрация</w:t>
      </w:r>
      <w:r w:rsidRPr="00E323E8">
        <w:rPr>
          <w:color w:val="000000"/>
          <w:sz w:val="24"/>
          <w:szCs w:val="24"/>
          <w:lang w:eastAsia="ru-RU" w:bidi="ru-RU"/>
        </w:rPr>
        <w:t xml:space="preserve"> предусматривает возможность обращения заявителей за получением </w:t>
      </w:r>
      <w:r w:rsidR="00295AEE">
        <w:rPr>
          <w:color w:val="000000"/>
          <w:sz w:val="24"/>
          <w:szCs w:val="24"/>
          <w:lang w:eastAsia="ru-RU" w:bidi="ru-RU"/>
        </w:rPr>
        <w:t>государственной (</w:t>
      </w:r>
      <w:r w:rsidRPr="00E323E8">
        <w:rPr>
          <w:color w:val="000000"/>
          <w:sz w:val="24"/>
          <w:szCs w:val="24"/>
          <w:lang w:eastAsia="ru-RU" w:bidi="ru-RU"/>
        </w:rPr>
        <w:t>муниципальной</w:t>
      </w:r>
      <w:r w:rsidR="00295AEE">
        <w:rPr>
          <w:color w:val="000000"/>
          <w:sz w:val="24"/>
          <w:szCs w:val="24"/>
          <w:lang w:eastAsia="ru-RU" w:bidi="ru-RU"/>
        </w:rPr>
        <w:t>)</w:t>
      </w:r>
      <w:r w:rsidRPr="00E323E8">
        <w:rPr>
          <w:color w:val="000000"/>
          <w:sz w:val="24"/>
          <w:szCs w:val="24"/>
          <w:lang w:eastAsia="ru-RU" w:bidi="ru-RU"/>
        </w:rPr>
        <w:t xml:space="preserve"> услуги на базе </w:t>
      </w:r>
      <w:r w:rsidR="000E3354" w:rsidRPr="000E3354">
        <w:rPr>
          <w:sz w:val="24"/>
          <w:szCs w:val="24"/>
        </w:rPr>
        <w:t>Санкт-Петербургско</w:t>
      </w:r>
      <w:r w:rsidR="000E3354">
        <w:rPr>
          <w:sz w:val="24"/>
          <w:szCs w:val="24"/>
        </w:rPr>
        <w:t>го</w:t>
      </w:r>
      <w:r w:rsidR="000E3354" w:rsidRPr="000E3354">
        <w:rPr>
          <w:sz w:val="24"/>
          <w:szCs w:val="24"/>
        </w:rPr>
        <w:t xml:space="preserve"> государственно</w:t>
      </w:r>
      <w:r w:rsidR="000E3354">
        <w:rPr>
          <w:sz w:val="24"/>
          <w:szCs w:val="24"/>
        </w:rPr>
        <w:t>го</w:t>
      </w:r>
      <w:r w:rsidR="000E3354" w:rsidRPr="000E3354">
        <w:rPr>
          <w:sz w:val="24"/>
          <w:szCs w:val="24"/>
        </w:rPr>
        <w:t xml:space="preserve"> казенно</w:t>
      </w:r>
      <w:r w:rsidR="000E3354">
        <w:rPr>
          <w:sz w:val="24"/>
          <w:szCs w:val="24"/>
        </w:rPr>
        <w:t>го</w:t>
      </w:r>
      <w:r w:rsidR="000E3354" w:rsidRPr="000E3354">
        <w:rPr>
          <w:sz w:val="24"/>
          <w:szCs w:val="24"/>
        </w:rPr>
        <w:t xml:space="preserve"> учреждени</w:t>
      </w:r>
      <w:r w:rsidR="000E3354">
        <w:rPr>
          <w:sz w:val="24"/>
          <w:szCs w:val="24"/>
        </w:rPr>
        <w:t>я</w:t>
      </w:r>
      <w:r w:rsidR="000E3354" w:rsidRPr="000E3354">
        <w:rPr>
          <w:sz w:val="24"/>
          <w:szCs w:val="24"/>
        </w:rPr>
        <w:t xml:space="preserve"> «Многофункциональный центр предоставления государственных и муниципальных </w:t>
      </w:r>
      <w:r w:rsidR="000E3354" w:rsidRPr="000E3354">
        <w:rPr>
          <w:sz w:val="24"/>
          <w:szCs w:val="24"/>
        </w:rPr>
        <w:lastRenderedPageBreak/>
        <w:t>услуг»</w:t>
      </w:r>
      <w:r w:rsidR="000E3354">
        <w:rPr>
          <w:sz w:val="24"/>
          <w:szCs w:val="24"/>
        </w:rPr>
        <w:t xml:space="preserve"> (далее – МФЦ) </w:t>
      </w:r>
      <w:r w:rsidRPr="00E323E8">
        <w:rPr>
          <w:color w:val="000000"/>
          <w:sz w:val="24"/>
          <w:szCs w:val="24"/>
          <w:lang w:eastAsia="ru-RU" w:bidi="ru-RU"/>
        </w:rPr>
        <w:t>в случае</w:t>
      </w:r>
      <w:r>
        <w:rPr>
          <w:color w:val="000000"/>
          <w:sz w:val="24"/>
          <w:szCs w:val="24"/>
          <w:lang w:eastAsia="ru-RU" w:bidi="ru-RU"/>
        </w:rPr>
        <w:t>,</w:t>
      </w:r>
      <w:r w:rsidRPr="00E323E8">
        <w:rPr>
          <w:color w:val="000000"/>
          <w:sz w:val="24"/>
          <w:szCs w:val="24"/>
          <w:lang w:eastAsia="ru-RU" w:bidi="ru-RU"/>
        </w:rPr>
        <w:t xml:space="preserve"> если предоставление муниципальной услуги на базе МФЦ повышает качество и доступность муниципальной услуги для заявителя.</w:t>
      </w:r>
    </w:p>
    <w:p w14:paraId="21E6CBFA" w14:textId="77777777" w:rsidR="008D028F" w:rsidRPr="00E323E8" w:rsidRDefault="008D028F" w:rsidP="008D028F">
      <w:pPr>
        <w:pStyle w:val="1"/>
        <w:tabs>
          <w:tab w:val="left" w:pos="1276"/>
        </w:tabs>
        <w:ind w:left="709" w:firstLine="0"/>
        <w:jc w:val="both"/>
        <w:rPr>
          <w:sz w:val="24"/>
          <w:szCs w:val="24"/>
        </w:rPr>
      </w:pPr>
    </w:p>
    <w:p w14:paraId="2E2BF43D" w14:textId="77777777" w:rsidR="008D028F" w:rsidRPr="00E323E8" w:rsidRDefault="008D028F" w:rsidP="008D028F">
      <w:pPr>
        <w:pStyle w:val="1"/>
        <w:tabs>
          <w:tab w:val="left" w:pos="1915"/>
        </w:tabs>
        <w:spacing w:after="120" w:line="240" w:lineRule="atLeast"/>
        <w:ind w:firstLine="709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Статья 3. </w:t>
      </w:r>
      <w:r w:rsidRPr="00E323E8">
        <w:rPr>
          <w:b/>
          <w:bCs/>
          <w:color w:val="000000"/>
          <w:sz w:val="24"/>
          <w:szCs w:val="24"/>
          <w:lang w:eastAsia="ru-RU" w:bidi="ru-RU"/>
        </w:rPr>
        <w:t>Орган</w:t>
      </w:r>
      <w:r>
        <w:rPr>
          <w:b/>
          <w:bCs/>
          <w:color w:val="000000"/>
          <w:sz w:val="24"/>
          <w:szCs w:val="24"/>
          <w:lang w:eastAsia="ru-RU" w:bidi="ru-RU"/>
        </w:rPr>
        <w:t>изация разработки, согласования и</w:t>
      </w:r>
      <w:r w:rsidRPr="00E323E8">
        <w:rPr>
          <w:b/>
          <w:bCs/>
          <w:color w:val="000000"/>
          <w:sz w:val="24"/>
          <w:szCs w:val="24"/>
          <w:lang w:eastAsia="ru-RU" w:bidi="ru-RU"/>
        </w:rPr>
        <w:t xml:space="preserve"> утверждения административных регламентов предоставления </w:t>
      </w:r>
      <w:r w:rsidR="00DE13E4">
        <w:rPr>
          <w:b/>
          <w:bCs/>
          <w:color w:val="000000"/>
          <w:sz w:val="24"/>
          <w:szCs w:val="24"/>
          <w:lang w:eastAsia="ru-RU" w:bidi="ru-RU"/>
        </w:rPr>
        <w:t>государственных (</w:t>
      </w:r>
      <w:r w:rsidRPr="00E323E8">
        <w:rPr>
          <w:b/>
          <w:bCs/>
          <w:color w:val="000000"/>
          <w:sz w:val="24"/>
          <w:szCs w:val="24"/>
          <w:lang w:eastAsia="ru-RU" w:bidi="ru-RU"/>
        </w:rPr>
        <w:t>муниципальных</w:t>
      </w:r>
      <w:r w:rsidR="00DE13E4">
        <w:rPr>
          <w:b/>
          <w:bCs/>
          <w:color w:val="000000"/>
          <w:sz w:val="24"/>
          <w:szCs w:val="24"/>
          <w:lang w:eastAsia="ru-RU" w:bidi="ru-RU"/>
        </w:rPr>
        <w:t>)</w:t>
      </w:r>
      <w:r w:rsidRPr="00E323E8">
        <w:rPr>
          <w:b/>
          <w:bCs/>
          <w:color w:val="000000"/>
          <w:sz w:val="24"/>
          <w:szCs w:val="24"/>
          <w:lang w:eastAsia="ru-RU" w:bidi="ru-RU"/>
        </w:rPr>
        <w:t xml:space="preserve"> услуг</w:t>
      </w:r>
    </w:p>
    <w:p w14:paraId="67458766" w14:textId="77777777" w:rsidR="008D028F" w:rsidRPr="00E323E8" w:rsidRDefault="008D028F" w:rsidP="008D028F">
      <w:pPr>
        <w:pStyle w:val="1"/>
        <w:numPr>
          <w:ilvl w:val="0"/>
          <w:numId w:val="13"/>
        </w:numPr>
        <w:tabs>
          <w:tab w:val="left" w:pos="1134"/>
          <w:tab w:val="left" w:pos="2162"/>
        </w:tabs>
        <w:ind w:left="0" w:firstLine="709"/>
        <w:jc w:val="both"/>
        <w:rPr>
          <w:sz w:val="24"/>
          <w:szCs w:val="24"/>
        </w:rPr>
      </w:pPr>
      <w:r w:rsidRPr="00E323E8">
        <w:rPr>
          <w:color w:val="000000"/>
          <w:sz w:val="24"/>
          <w:szCs w:val="24"/>
          <w:lang w:eastAsia="ru-RU" w:bidi="ru-RU"/>
        </w:rPr>
        <w:t xml:space="preserve">Административный регламент предоставления </w:t>
      </w:r>
      <w:r w:rsidR="00DE13E4">
        <w:rPr>
          <w:color w:val="000000"/>
          <w:sz w:val="24"/>
          <w:szCs w:val="24"/>
          <w:lang w:eastAsia="ru-RU" w:bidi="ru-RU"/>
        </w:rPr>
        <w:t>государственной (</w:t>
      </w:r>
      <w:r w:rsidRPr="00E323E8">
        <w:rPr>
          <w:color w:val="000000"/>
          <w:sz w:val="24"/>
          <w:szCs w:val="24"/>
          <w:lang w:eastAsia="ru-RU" w:bidi="ru-RU"/>
        </w:rPr>
        <w:t>муниципальной</w:t>
      </w:r>
      <w:r w:rsidR="00DE13E4">
        <w:rPr>
          <w:color w:val="000000"/>
          <w:sz w:val="24"/>
          <w:szCs w:val="24"/>
          <w:lang w:eastAsia="ru-RU" w:bidi="ru-RU"/>
        </w:rPr>
        <w:t>)</w:t>
      </w:r>
      <w:r w:rsidRPr="00E323E8">
        <w:rPr>
          <w:color w:val="000000"/>
          <w:sz w:val="24"/>
          <w:szCs w:val="24"/>
          <w:lang w:eastAsia="ru-RU" w:bidi="ru-RU"/>
        </w:rPr>
        <w:t xml:space="preserve"> услуги </w:t>
      </w:r>
      <w:r>
        <w:rPr>
          <w:color w:val="000000"/>
          <w:sz w:val="24"/>
          <w:szCs w:val="24"/>
          <w:lang w:eastAsia="ru-RU" w:bidi="ru-RU"/>
        </w:rPr>
        <w:t xml:space="preserve">разрабатывается структурным подразделением </w:t>
      </w:r>
      <w:r w:rsidR="00DE13E4">
        <w:rPr>
          <w:color w:val="000000"/>
          <w:sz w:val="24"/>
          <w:szCs w:val="24"/>
          <w:lang w:eastAsia="ru-RU" w:bidi="ru-RU"/>
        </w:rPr>
        <w:t>М</w:t>
      </w:r>
      <w:r>
        <w:rPr>
          <w:color w:val="000000"/>
          <w:sz w:val="24"/>
          <w:szCs w:val="24"/>
          <w:lang w:eastAsia="ru-RU" w:bidi="ru-RU"/>
        </w:rPr>
        <w:t>естной администрации</w:t>
      </w:r>
      <w:r w:rsidRPr="00E323E8">
        <w:rPr>
          <w:color w:val="000000"/>
          <w:sz w:val="24"/>
          <w:szCs w:val="24"/>
          <w:lang w:eastAsia="ru-RU" w:bidi="ru-RU"/>
        </w:rPr>
        <w:t xml:space="preserve">, к компетенции которого относится предоставление соответствующей </w:t>
      </w:r>
      <w:r w:rsidR="00DE13E4">
        <w:rPr>
          <w:color w:val="000000"/>
          <w:sz w:val="24"/>
          <w:szCs w:val="24"/>
          <w:lang w:eastAsia="ru-RU" w:bidi="ru-RU"/>
        </w:rPr>
        <w:t>государственной (</w:t>
      </w:r>
      <w:r w:rsidRPr="00E323E8">
        <w:rPr>
          <w:color w:val="000000"/>
          <w:sz w:val="24"/>
          <w:szCs w:val="24"/>
          <w:lang w:eastAsia="ru-RU" w:bidi="ru-RU"/>
        </w:rPr>
        <w:t>муниципальной</w:t>
      </w:r>
      <w:r w:rsidR="00DE13E4">
        <w:rPr>
          <w:color w:val="000000"/>
          <w:sz w:val="24"/>
          <w:szCs w:val="24"/>
          <w:lang w:eastAsia="ru-RU" w:bidi="ru-RU"/>
        </w:rPr>
        <w:t>)</w:t>
      </w:r>
      <w:r w:rsidRPr="00E323E8">
        <w:rPr>
          <w:color w:val="000000"/>
          <w:sz w:val="24"/>
          <w:szCs w:val="24"/>
          <w:lang w:eastAsia="ru-RU" w:bidi="ru-RU"/>
        </w:rPr>
        <w:t xml:space="preserve"> услуги</w:t>
      </w:r>
      <w:r>
        <w:rPr>
          <w:color w:val="000000"/>
          <w:sz w:val="24"/>
          <w:szCs w:val="24"/>
          <w:lang w:eastAsia="ru-RU" w:bidi="ru-RU"/>
        </w:rPr>
        <w:t xml:space="preserve"> (далее – ответственное структурное подразделение)</w:t>
      </w:r>
      <w:r w:rsidRPr="00E323E8">
        <w:rPr>
          <w:color w:val="000000"/>
          <w:sz w:val="24"/>
          <w:szCs w:val="24"/>
          <w:lang w:eastAsia="ru-RU" w:bidi="ru-RU"/>
        </w:rPr>
        <w:t>.</w:t>
      </w:r>
    </w:p>
    <w:p w14:paraId="71683994" w14:textId="77777777" w:rsidR="008D028F" w:rsidRPr="00DE13E4" w:rsidRDefault="008D028F" w:rsidP="008D028F">
      <w:pPr>
        <w:pStyle w:val="1"/>
        <w:numPr>
          <w:ilvl w:val="0"/>
          <w:numId w:val="13"/>
        </w:numPr>
        <w:tabs>
          <w:tab w:val="left" w:pos="1134"/>
          <w:tab w:val="left" w:pos="2162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E13E4">
        <w:rPr>
          <w:color w:val="000000"/>
          <w:sz w:val="24"/>
          <w:szCs w:val="24"/>
          <w:lang w:eastAsia="ru-RU" w:bidi="ru-RU"/>
        </w:rPr>
        <w:t xml:space="preserve">Административные регламенты предоставления </w:t>
      </w:r>
      <w:r w:rsidR="00DE13E4" w:rsidRPr="00DE13E4">
        <w:rPr>
          <w:color w:val="000000"/>
          <w:sz w:val="24"/>
          <w:szCs w:val="24"/>
          <w:lang w:eastAsia="ru-RU" w:bidi="ru-RU"/>
        </w:rPr>
        <w:t>государственных (</w:t>
      </w:r>
      <w:r w:rsidRPr="00DE13E4">
        <w:rPr>
          <w:color w:val="000000"/>
          <w:sz w:val="24"/>
          <w:szCs w:val="24"/>
          <w:lang w:eastAsia="ru-RU" w:bidi="ru-RU"/>
        </w:rPr>
        <w:t>муниципальных</w:t>
      </w:r>
      <w:r w:rsidR="00DE13E4" w:rsidRPr="00DE13E4">
        <w:rPr>
          <w:color w:val="000000"/>
          <w:sz w:val="24"/>
          <w:szCs w:val="24"/>
          <w:lang w:eastAsia="ru-RU" w:bidi="ru-RU"/>
        </w:rPr>
        <w:t>)</w:t>
      </w:r>
      <w:r w:rsidRPr="00DE13E4">
        <w:rPr>
          <w:color w:val="000000"/>
          <w:sz w:val="24"/>
          <w:szCs w:val="24"/>
          <w:lang w:eastAsia="ru-RU" w:bidi="ru-RU"/>
        </w:rPr>
        <w:t xml:space="preserve"> услуг разрабатываются</w:t>
      </w:r>
      <w:r w:rsidR="00DE13E4" w:rsidRPr="00DE13E4">
        <w:rPr>
          <w:color w:val="000000"/>
          <w:sz w:val="24"/>
          <w:szCs w:val="24"/>
          <w:lang w:eastAsia="ru-RU" w:bidi="ru-RU"/>
        </w:rPr>
        <w:t xml:space="preserve"> в соответствии с действующим законодательством Российской Федерации и Санкт-Петербурга, </w:t>
      </w:r>
      <w:r w:rsidR="00DE13E4">
        <w:rPr>
          <w:color w:val="000000"/>
          <w:sz w:val="24"/>
          <w:szCs w:val="24"/>
          <w:lang w:eastAsia="ru-RU" w:bidi="ru-RU"/>
        </w:rPr>
        <w:t>в случае наделения Местной администрации полномочиями по</w:t>
      </w:r>
      <w:r w:rsidRPr="00DE13E4">
        <w:rPr>
          <w:color w:val="000000"/>
          <w:sz w:val="24"/>
          <w:szCs w:val="24"/>
          <w:lang w:eastAsia="ru-RU" w:bidi="ru-RU"/>
        </w:rPr>
        <w:t xml:space="preserve"> предоставлени</w:t>
      </w:r>
      <w:r w:rsidR="00DE13E4">
        <w:rPr>
          <w:color w:val="000000"/>
          <w:sz w:val="24"/>
          <w:szCs w:val="24"/>
          <w:lang w:eastAsia="ru-RU" w:bidi="ru-RU"/>
        </w:rPr>
        <w:t>ю государственной (</w:t>
      </w:r>
      <w:r w:rsidRPr="00DE13E4">
        <w:rPr>
          <w:color w:val="000000"/>
          <w:sz w:val="24"/>
          <w:szCs w:val="24"/>
          <w:lang w:eastAsia="ru-RU" w:bidi="ru-RU"/>
        </w:rPr>
        <w:t>муниципальной</w:t>
      </w:r>
      <w:r w:rsidR="00DE13E4">
        <w:rPr>
          <w:color w:val="000000"/>
          <w:sz w:val="24"/>
          <w:szCs w:val="24"/>
          <w:lang w:eastAsia="ru-RU" w:bidi="ru-RU"/>
        </w:rPr>
        <w:t>) услуги, на основании плана нормотворческой деятельности Местной администрации.</w:t>
      </w:r>
    </w:p>
    <w:p w14:paraId="4675E7B0" w14:textId="77777777" w:rsidR="008D028F" w:rsidRPr="00E323E8" w:rsidRDefault="008D028F" w:rsidP="008D028F">
      <w:pPr>
        <w:pStyle w:val="1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Ответственное структурное подразделение</w:t>
      </w:r>
      <w:r w:rsidRPr="00E323E8">
        <w:rPr>
          <w:color w:val="000000"/>
          <w:sz w:val="24"/>
          <w:szCs w:val="24"/>
          <w:lang w:eastAsia="ru-RU" w:bidi="ru-RU"/>
        </w:rPr>
        <w:t xml:space="preserve"> обеспечивает проведение </w:t>
      </w:r>
      <w:r>
        <w:rPr>
          <w:color w:val="000000"/>
          <w:sz w:val="24"/>
          <w:szCs w:val="24"/>
          <w:lang w:eastAsia="ru-RU" w:bidi="ru-RU"/>
        </w:rPr>
        <w:t xml:space="preserve">согласования </w:t>
      </w:r>
      <w:r w:rsidRPr="00730B17">
        <w:rPr>
          <w:color w:val="000000"/>
          <w:sz w:val="24"/>
          <w:szCs w:val="24"/>
          <w:lang w:eastAsia="ru-RU" w:bidi="ru-RU"/>
        </w:rPr>
        <w:t xml:space="preserve">проекта административного регламента </w:t>
      </w:r>
      <w:r>
        <w:rPr>
          <w:color w:val="000000"/>
          <w:sz w:val="24"/>
          <w:szCs w:val="24"/>
          <w:lang w:eastAsia="ru-RU" w:bidi="ru-RU"/>
        </w:rPr>
        <w:t xml:space="preserve">с уполномоченными должностными лицами </w:t>
      </w:r>
      <w:r w:rsidR="00DE13E4">
        <w:rPr>
          <w:color w:val="000000"/>
          <w:sz w:val="24"/>
          <w:szCs w:val="24"/>
          <w:lang w:eastAsia="ru-RU" w:bidi="ru-RU"/>
        </w:rPr>
        <w:t>М</w:t>
      </w:r>
      <w:r>
        <w:rPr>
          <w:color w:val="000000"/>
          <w:sz w:val="24"/>
          <w:szCs w:val="24"/>
          <w:lang w:eastAsia="ru-RU" w:bidi="ru-RU"/>
        </w:rPr>
        <w:t xml:space="preserve">естной администрации, а также проведение </w:t>
      </w:r>
      <w:r w:rsidRPr="00E323E8">
        <w:rPr>
          <w:color w:val="000000"/>
          <w:sz w:val="24"/>
          <w:szCs w:val="24"/>
          <w:lang w:eastAsia="ru-RU" w:bidi="ru-RU"/>
        </w:rPr>
        <w:t xml:space="preserve">экспертизы проекта административного регламента в </w:t>
      </w:r>
      <w:r>
        <w:rPr>
          <w:color w:val="000000"/>
          <w:sz w:val="24"/>
          <w:szCs w:val="24"/>
          <w:lang w:eastAsia="ru-RU" w:bidi="ru-RU"/>
        </w:rPr>
        <w:t>порядке, установленном действующим законодательством.</w:t>
      </w:r>
    </w:p>
    <w:p w14:paraId="34462DC5" w14:textId="77777777" w:rsidR="008D028F" w:rsidRPr="00E323E8" w:rsidRDefault="008D028F" w:rsidP="008D028F">
      <w:pPr>
        <w:pStyle w:val="1"/>
        <w:numPr>
          <w:ilvl w:val="0"/>
          <w:numId w:val="13"/>
        </w:numPr>
        <w:tabs>
          <w:tab w:val="left" w:pos="1134"/>
          <w:tab w:val="left" w:pos="1892"/>
        </w:tabs>
        <w:ind w:left="0" w:firstLine="709"/>
        <w:jc w:val="both"/>
        <w:rPr>
          <w:sz w:val="24"/>
          <w:szCs w:val="24"/>
        </w:rPr>
      </w:pPr>
      <w:r w:rsidRPr="00E323E8">
        <w:rPr>
          <w:color w:val="000000"/>
          <w:sz w:val="24"/>
          <w:szCs w:val="24"/>
          <w:lang w:eastAsia="ru-RU" w:bidi="ru-RU"/>
        </w:rPr>
        <w:t xml:space="preserve">Проекты административных регламентов предоставления муниципальных услуг, пояснительные записки к ним, а также заключения независимой экспертизы размещаются на </w:t>
      </w:r>
      <w:r w:rsidR="00DE13E4">
        <w:rPr>
          <w:color w:val="000000"/>
          <w:sz w:val="24"/>
          <w:szCs w:val="24"/>
          <w:lang w:eastAsia="ru-RU" w:bidi="ru-RU"/>
        </w:rPr>
        <w:t xml:space="preserve">официальном </w:t>
      </w:r>
      <w:r w:rsidRPr="00E323E8">
        <w:rPr>
          <w:color w:val="000000"/>
          <w:sz w:val="24"/>
          <w:szCs w:val="24"/>
          <w:lang w:eastAsia="ru-RU" w:bidi="ru-RU"/>
        </w:rPr>
        <w:t>сайте муниципального образования в разделе «Административн</w:t>
      </w:r>
      <w:r>
        <w:rPr>
          <w:color w:val="000000"/>
          <w:sz w:val="24"/>
          <w:szCs w:val="24"/>
          <w:lang w:eastAsia="ru-RU" w:bidi="ru-RU"/>
        </w:rPr>
        <w:t>ые</w:t>
      </w:r>
      <w:r w:rsidRPr="00E323E8">
        <w:rPr>
          <w:color w:val="000000"/>
          <w:sz w:val="24"/>
          <w:szCs w:val="24"/>
          <w:lang w:eastAsia="ru-RU" w:bidi="ru-RU"/>
        </w:rPr>
        <w:t xml:space="preserve"> ре</w:t>
      </w:r>
      <w:r>
        <w:rPr>
          <w:color w:val="000000"/>
          <w:sz w:val="24"/>
          <w:szCs w:val="24"/>
          <w:lang w:eastAsia="ru-RU" w:bidi="ru-RU"/>
        </w:rPr>
        <w:t>гламенты</w:t>
      </w:r>
      <w:r w:rsidRPr="00E323E8">
        <w:rPr>
          <w:color w:val="000000"/>
          <w:sz w:val="24"/>
          <w:szCs w:val="24"/>
          <w:lang w:eastAsia="ru-RU" w:bidi="ru-RU"/>
        </w:rPr>
        <w:t>» в информационно</w:t>
      </w:r>
      <w:r>
        <w:rPr>
          <w:color w:val="000000"/>
          <w:sz w:val="24"/>
          <w:szCs w:val="24"/>
          <w:lang w:eastAsia="ru-RU" w:bidi="ru-RU"/>
        </w:rPr>
        <w:t>-</w:t>
      </w:r>
      <w:r w:rsidRPr="00E323E8">
        <w:rPr>
          <w:color w:val="000000"/>
          <w:sz w:val="24"/>
          <w:szCs w:val="24"/>
          <w:lang w:eastAsia="ru-RU" w:bidi="ru-RU"/>
        </w:rPr>
        <w:t>телекоммуникационной сети Интернет.</w:t>
      </w:r>
    </w:p>
    <w:p w14:paraId="0356A873" w14:textId="77777777" w:rsidR="008D028F" w:rsidRPr="00F14E34" w:rsidRDefault="008D028F" w:rsidP="008D028F">
      <w:pPr>
        <w:pStyle w:val="1"/>
        <w:numPr>
          <w:ilvl w:val="0"/>
          <w:numId w:val="13"/>
        </w:numPr>
        <w:tabs>
          <w:tab w:val="left" w:pos="1134"/>
          <w:tab w:val="left" w:pos="2027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После прохождения необходимых согласований и проведения независимой экспертизы, п</w:t>
      </w:r>
      <w:r w:rsidRPr="00E323E8">
        <w:rPr>
          <w:color w:val="000000"/>
          <w:sz w:val="24"/>
          <w:szCs w:val="24"/>
          <w:lang w:eastAsia="ru-RU" w:bidi="ru-RU"/>
        </w:rPr>
        <w:t xml:space="preserve">роект административного регламента предоставления </w:t>
      </w:r>
      <w:r w:rsidR="00DE13E4">
        <w:rPr>
          <w:color w:val="000000"/>
          <w:sz w:val="24"/>
          <w:szCs w:val="24"/>
          <w:lang w:eastAsia="ru-RU" w:bidi="ru-RU"/>
        </w:rPr>
        <w:t>государственной (</w:t>
      </w:r>
      <w:r w:rsidRPr="00E323E8">
        <w:rPr>
          <w:color w:val="000000"/>
          <w:sz w:val="24"/>
          <w:szCs w:val="24"/>
          <w:lang w:eastAsia="ru-RU" w:bidi="ru-RU"/>
        </w:rPr>
        <w:t>муниципальной</w:t>
      </w:r>
      <w:r w:rsidR="00DE13E4">
        <w:rPr>
          <w:color w:val="000000"/>
          <w:sz w:val="24"/>
          <w:szCs w:val="24"/>
          <w:lang w:eastAsia="ru-RU" w:bidi="ru-RU"/>
        </w:rPr>
        <w:t>)</w:t>
      </w:r>
      <w:r w:rsidRPr="00E323E8">
        <w:rPr>
          <w:color w:val="000000"/>
          <w:sz w:val="24"/>
          <w:szCs w:val="24"/>
          <w:lang w:eastAsia="ru-RU" w:bidi="ru-RU"/>
        </w:rPr>
        <w:t xml:space="preserve"> услуги подлежит утверждению </w:t>
      </w:r>
      <w:r>
        <w:rPr>
          <w:color w:val="000000"/>
          <w:sz w:val="24"/>
          <w:szCs w:val="24"/>
          <w:lang w:eastAsia="ru-RU" w:bidi="ru-RU"/>
        </w:rPr>
        <w:t xml:space="preserve">постановлением </w:t>
      </w:r>
      <w:r w:rsidR="00DE13E4">
        <w:rPr>
          <w:color w:val="000000"/>
          <w:sz w:val="24"/>
          <w:szCs w:val="24"/>
          <w:lang w:eastAsia="ru-RU" w:bidi="ru-RU"/>
        </w:rPr>
        <w:t>М</w:t>
      </w:r>
      <w:r>
        <w:rPr>
          <w:color w:val="000000"/>
          <w:sz w:val="24"/>
          <w:szCs w:val="24"/>
          <w:lang w:eastAsia="ru-RU" w:bidi="ru-RU"/>
        </w:rPr>
        <w:t>естной администрации</w:t>
      </w:r>
      <w:r w:rsidRPr="00E323E8">
        <w:rPr>
          <w:color w:val="000000"/>
          <w:sz w:val="24"/>
          <w:szCs w:val="24"/>
          <w:lang w:eastAsia="ru-RU" w:bidi="ru-RU"/>
        </w:rPr>
        <w:t>.</w:t>
      </w:r>
    </w:p>
    <w:p w14:paraId="2E88FB00" w14:textId="77777777" w:rsidR="008D028F" w:rsidRPr="00F65B08" w:rsidRDefault="008D028F" w:rsidP="008D028F">
      <w:pPr>
        <w:pStyle w:val="1"/>
        <w:numPr>
          <w:ilvl w:val="0"/>
          <w:numId w:val="13"/>
        </w:numPr>
        <w:tabs>
          <w:tab w:val="left" w:pos="1134"/>
          <w:tab w:val="left" w:pos="2037"/>
        </w:tabs>
        <w:ind w:left="0" w:firstLine="709"/>
        <w:jc w:val="both"/>
        <w:rPr>
          <w:sz w:val="24"/>
          <w:szCs w:val="24"/>
        </w:rPr>
      </w:pPr>
      <w:r w:rsidRPr="00E323E8">
        <w:rPr>
          <w:color w:val="000000"/>
          <w:sz w:val="24"/>
          <w:szCs w:val="24"/>
          <w:lang w:eastAsia="ru-RU" w:bidi="ru-RU"/>
        </w:rPr>
        <w:t>П</w:t>
      </w:r>
      <w:r>
        <w:rPr>
          <w:color w:val="000000"/>
          <w:sz w:val="24"/>
          <w:szCs w:val="24"/>
          <w:lang w:eastAsia="ru-RU" w:bidi="ru-RU"/>
        </w:rPr>
        <w:t xml:space="preserve">остановление </w:t>
      </w:r>
      <w:r w:rsidR="00DE13E4">
        <w:rPr>
          <w:color w:val="000000"/>
          <w:sz w:val="24"/>
          <w:szCs w:val="24"/>
          <w:lang w:eastAsia="ru-RU" w:bidi="ru-RU"/>
        </w:rPr>
        <w:t>М</w:t>
      </w:r>
      <w:r>
        <w:rPr>
          <w:color w:val="000000"/>
          <w:sz w:val="24"/>
          <w:szCs w:val="24"/>
          <w:lang w:eastAsia="ru-RU" w:bidi="ru-RU"/>
        </w:rPr>
        <w:t xml:space="preserve">естной администрации </w:t>
      </w:r>
      <w:r w:rsidRPr="00E323E8">
        <w:rPr>
          <w:color w:val="000000"/>
          <w:sz w:val="24"/>
          <w:szCs w:val="24"/>
          <w:lang w:eastAsia="ru-RU" w:bidi="ru-RU"/>
        </w:rPr>
        <w:t xml:space="preserve">об утверждении административного регламента, утвержденная редакция административного регламента, не позднее 2 рабочих дней со дня издания </w:t>
      </w:r>
      <w:r>
        <w:rPr>
          <w:color w:val="000000"/>
          <w:sz w:val="24"/>
          <w:szCs w:val="24"/>
          <w:lang w:eastAsia="ru-RU" w:bidi="ru-RU"/>
        </w:rPr>
        <w:t>постановления</w:t>
      </w:r>
      <w:r w:rsidRPr="00E323E8">
        <w:rPr>
          <w:color w:val="000000"/>
          <w:sz w:val="24"/>
          <w:szCs w:val="24"/>
          <w:lang w:eastAsia="ru-RU" w:bidi="ru-RU"/>
        </w:rPr>
        <w:t xml:space="preserve"> направляются </w:t>
      </w:r>
      <w:r w:rsidR="00DE13E4">
        <w:rPr>
          <w:color w:val="000000"/>
          <w:sz w:val="24"/>
          <w:szCs w:val="24"/>
          <w:lang w:eastAsia="ru-RU" w:bidi="ru-RU"/>
        </w:rPr>
        <w:t>М</w:t>
      </w:r>
      <w:r>
        <w:rPr>
          <w:color w:val="000000"/>
          <w:sz w:val="24"/>
          <w:szCs w:val="24"/>
          <w:lang w:eastAsia="ru-RU" w:bidi="ru-RU"/>
        </w:rPr>
        <w:t>естной администрацией</w:t>
      </w:r>
      <w:r w:rsidRPr="00E323E8">
        <w:rPr>
          <w:color w:val="000000"/>
          <w:sz w:val="24"/>
          <w:szCs w:val="24"/>
          <w:lang w:eastAsia="ru-RU" w:bidi="ru-RU"/>
        </w:rPr>
        <w:t xml:space="preserve"> в электронной форме </w:t>
      </w:r>
      <w:r w:rsidRPr="00F65B08">
        <w:rPr>
          <w:rFonts w:eastAsiaTheme="minorHAnsi"/>
          <w:sz w:val="24"/>
          <w:szCs w:val="24"/>
        </w:rPr>
        <w:t>в МФЦ</w:t>
      </w:r>
      <w:r>
        <w:rPr>
          <w:rFonts w:eastAsiaTheme="minorHAnsi"/>
          <w:sz w:val="24"/>
          <w:szCs w:val="24"/>
        </w:rPr>
        <w:t>.</w:t>
      </w:r>
      <w:r w:rsidRPr="00E323E8">
        <w:rPr>
          <w:color w:val="000000"/>
          <w:sz w:val="24"/>
          <w:szCs w:val="24"/>
          <w:lang w:eastAsia="ru-RU" w:bidi="ru-RU"/>
        </w:rPr>
        <w:t xml:space="preserve"> </w:t>
      </w:r>
    </w:p>
    <w:p w14:paraId="581203D1" w14:textId="77777777" w:rsidR="008D028F" w:rsidRPr="00F14E34" w:rsidRDefault="008D028F" w:rsidP="008D028F">
      <w:pPr>
        <w:pStyle w:val="1"/>
        <w:tabs>
          <w:tab w:val="left" w:pos="1134"/>
          <w:tab w:val="left" w:pos="2027"/>
        </w:tabs>
        <w:spacing w:before="240" w:after="120"/>
        <w:ind w:left="709" w:firstLine="0"/>
        <w:jc w:val="both"/>
        <w:rPr>
          <w:b/>
          <w:sz w:val="24"/>
          <w:szCs w:val="24"/>
        </w:rPr>
      </w:pPr>
      <w:r w:rsidRPr="00F14E34">
        <w:rPr>
          <w:b/>
          <w:color w:val="000000"/>
          <w:sz w:val="24"/>
          <w:szCs w:val="24"/>
          <w:lang w:eastAsia="ru-RU" w:bidi="ru-RU"/>
        </w:rPr>
        <w:t>Статья 4. Внесение изменений в административные регламенты</w:t>
      </w:r>
    </w:p>
    <w:p w14:paraId="46295A71" w14:textId="77777777" w:rsidR="008D028F" w:rsidRPr="00BD6719" w:rsidRDefault="008D028F" w:rsidP="008D028F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19">
        <w:rPr>
          <w:rFonts w:ascii="Times New Roman" w:hAnsi="Times New Roman" w:cs="Times New Roman"/>
          <w:sz w:val="24"/>
          <w:szCs w:val="24"/>
        </w:rPr>
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регламентов, за исключением случаев применения упрощенного порядка, установленных настоящ</w:t>
      </w:r>
      <w:r>
        <w:rPr>
          <w:rFonts w:ascii="Times New Roman" w:hAnsi="Times New Roman" w:cs="Times New Roman"/>
          <w:sz w:val="24"/>
          <w:szCs w:val="24"/>
        </w:rPr>
        <w:t>ей статьей</w:t>
      </w:r>
      <w:r w:rsidRPr="00BD6719">
        <w:rPr>
          <w:rFonts w:ascii="Times New Roman" w:hAnsi="Times New Roman" w:cs="Times New Roman"/>
          <w:sz w:val="24"/>
          <w:szCs w:val="24"/>
        </w:rPr>
        <w:t>.</w:t>
      </w:r>
    </w:p>
    <w:p w14:paraId="3B7F8202" w14:textId="77777777" w:rsidR="008D028F" w:rsidRPr="00F14E34" w:rsidRDefault="008D028F" w:rsidP="008D028F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E34">
        <w:rPr>
          <w:rFonts w:ascii="Times New Roman" w:hAnsi="Times New Roman"/>
          <w:sz w:val="24"/>
          <w:szCs w:val="24"/>
        </w:rPr>
        <w:t>Упрощенный порядок внесения изменений в административные регламенты не предусматривает организацию проведения независимой экспертизы, направление проекта административ</w:t>
      </w:r>
      <w:r>
        <w:rPr>
          <w:rFonts w:ascii="Times New Roman" w:hAnsi="Times New Roman"/>
          <w:sz w:val="24"/>
          <w:szCs w:val="24"/>
        </w:rPr>
        <w:t>ного регламента на согласование</w:t>
      </w:r>
      <w:r w:rsidRPr="00F14E34">
        <w:rPr>
          <w:rFonts w:ascii="Times New Roman" w:hAnsi="Times New Roman"/>
          <w:sz w:val="24"/>
          <w:szCs w:val="24"/>
        </w:rPr>
        <w:t>.</w:t>
      </w:r>
    </w:p>
    <w:p w14:paraId="25AB6237" w14:textId="77777777" w:rsidR="008D028F" w:rsidRPr="00BD6719" w:rsidRDefault="008D028F" w:rsidP="008D028F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19">
        <w:rPr>
          <w:rFonts w:ascii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14:paraId="3AE3A981" w14:textId="77777777" w:rsidR="008D028F" w:rsidRPr="00BD6719" w:rsidRDefault="008D028F" w:rsidP="008D028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D6719">
        <w:rPr>
          <w:rFonts w:ascii="Times New Roman" w:hAnsi="Times New Roman" w:cs="Times New Roman"/>
          <w:sz w:val="24"/>
          <w:szCs w:val="24"/>
        </w:rPr>
        <w:t>внесения изменений юридико-технического или редакционно-технического характера;</w:t>
      </w:r>
    </w:p>
    <w:p w14:paraId="4AEA8551" w14:textId="77777777" w:rsidR="008D028F" w:rsidRPr="00BD6719" w:rsidRDefault="008D028F" w:rsidP="008D028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D6719">
        <w:rPr>
          <w:rFonts w:ascii="Times New Roman" w:hAnsi="Times New Roman" w:cs="Times New Roman"/>
          <w:sz w:val="24"/>
          <w:szCs w:val="24"/>
        </w:rPr>
        <w:t>изменения информации о месте нахождения</w:t>
      </w:r>
      <w:r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Pr="00BD6719">
        <w:rPr>
          <w:rFonts w:ascii="Times New Roman" w:hAnsi="Times New Roman" w:cs="Times New Roman"/>
          <w:sz w:val="24"/>
          <w:szCs w:val="24"/>
        </w:rPr>
        <w:t>, месте нахождения МФЦ, телефонах, адресах электронной почты, должностных лицах, ответственных за выполнение административных процедур;</w:t>
      </w:r>
    </w:p>
    <w:p w14:paraId="22094AE5" w14:textId="77777777" w:rsidR="008D028F" w:rsidRPr="00BD6719" w:rsidRDefault="008D028F" w:rsidP="008D028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BD6719">
        <w:rPr>
          <w:rFonts w:ascii="Times New Roman" w:hAnsi="Times New Roman" w:cs="Times New Roman"/>
          <w:sz w:val="24"/>
          <w:szCs w:val="24"/>
        </w:rPr>
        <w:t xml:space="preserve">изменения структуры </w:t>
      </w:r>
      <w:r w:rsidR="0044255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Pr="00BD6719">
        <w:rPr>
          <w:rFonts w:ascii="Times New Roman" w:hAnsi="Times New Roman" w:cs="Times New Roman"/>
          <w:sz w:val="24"/>
          <w:szCs w:val="24"/>
        </w:rPr>
        <w:t xml:space="preserve">, внесения изменений в штатное расписание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BD6719">
        <w:rPr>
          <w:rFonts w:ascii="Times New Roman" w:hAnsi="Times New Roman" w:cs="Times New Roman"/>
          <w:sz w:val="24"/>
          <w:szCs w:val="24"/>
        </w:rPr>
        <w:t>;</w:t>
      </w:r>
    </w:p>
    <w:p w14:paraId="598AFE32" w14:textId="77777777" w:rsidR="008D028F" w:rsidRPr="00BD6719" w:rsidRDefault="008D028F" w:rsidP="008D028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D6719">
        <w:rPr>
          <w:rFonts w:ascii="Times New Roman" w:hAnsi="Times New Roman" w:cs="Times New Roman"/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14:paraId="4446972F" w14:textId="77777777" w:rsidR="008D028F" w:rsidRDefault="008D028F" w:rsidP="008D028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BD6719">
        <w:rPr>
          <w:rFonts w:ascii="Times New Roman" w:hAnsi="Times New Roman" w:cs="Times New Roman"/>
          <w:sz w:val="24"/>
          <w:szCs w:val="24"/>
        </w:rPr>
        <w:t>исполнения решений судов о признании административного регламента недействующим полностью или в части.</w:t>
      </w:r>
    </w:p>
    <w:p w14:paraId="6322C9CD" w14:textId="77777777" w:rsidR="008D028F" w:rsidRDefault="008D028F" w:rsidP="008D028F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5B08">
        <w:rPr>
          <w:rFonts w:ascii="Times New Roman" w:hAnsi="Times New Roman"/>
          <w:sz w:val="24"/>
          <w:szCs w:val="24"/>
        </w:rPr>
        <w:t xml:space="preserve">Электронные тексты </w:t>
      </w:r>
      <w:r>
        <w:rPr>
          <w:rFonts w:ascii="Times New Roman" w:hAnsi="Times New Roman"/>
          <w:sz w:val="24"/>
          <w:szCs w:val="24"/>
        </w:rPr>
        <w:t>постановлени</w:t>
      </w:r>
      <w:r w:rsidR="00442550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44255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естной администрации</w:t>
      </w:r>
      <w:r w:rsidRPr="00F65B08">
        <w:rPr>
          <w:rFonts w:ascii="Times New Roman" w:hAnsi="Times New Roman"/>
          <w:sz w:val="24"/>
          <w:szCs w:val="24"/>
        </w:rPr>
        <w:t xml:space="preserve"> о внесении изменен</w:t>
      </w:r>
      <w:r w:rsidR="00442550">
        <w:rPr>
          <w:rFonts w:ascii="Times New Roman" w:hAnsi="Times New Roman"/>
          <w:sz w:val="24"/>
          <w:szCs w:val="24"/>
        </w:rPr>
        <w:t>ий в административный регламент</w:t>
      </w:r>
      <w:r w:rsidRPr="00F65B08">
        <w:rPr>
          <w:rFonts w:ascii="Times New Roman" w:hAnsi="Times New Roman"/>
          <w:sz w:val="24"/>
          <w:szCs w:val="24"/>
        </w:rPr>
        <w:t xml:space="preserve"> не позднее двух рабочих дней со дня издания </w:t>
      </w:r>
      <w:r>
        <w:rPr>
          <w:rFonts w:ascii="Times New Roman" w:hAnsi="Times New Roman"/>
          <w:sz w:val="24"/>
          <w:szCs w:val="24"/>
        </w:rPr>
        <w:t>постановления</w:t>
      </w:r>
      <w:r w:rsidRPr="00F65B08">
        <w:rPr>
          <w:rFonts w:ascii="Times New Roman" w:hAnsi="Times New Roman"/>
          <w:sz w:val="24"/>
          <w:szCs w:val="24"/>
        </w:rPr>
        <w:t xml:space="preserve"> направляются </w:t>
      </w:r>
      <w:r w:rsidR="0044255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естной администрацией</w:t>
      </w:r>
      <w:r w:rsidRPr="00F65B08">
        <w:rPr>
          <w:rFonts w:ascii="Times New Roman" w:hAnsi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/>
          <w:sz w:val="24"/>
          <w:szCs w:val="24"/>
        </w:rPr>
        <w:t>в</w:t>
      </w:r>
      <w:r w:rsidRPr="00F65B08">
        <w:rPr>
          <w:rFonts w:ascii="Times New Roman" w:hAnsi="Times New Roman"/>
          <w:sz w:val="24"/>
          <w:szCs w:val="24"/>
        </w:rPr>
        <w:t xml:space="preserve"> МФЦ</w:t>
      </w:r>
      <w:r w:rsidR="00442550">
        <w:rPr>
          <w:rFonts w:ascii="Times New Roman" w:hAnsi="Times New Roman"/>
          <w:sz w:val="24"/>
          <w:szCs w:val="24"/>
        </w:rPr>
        <w:t>.</w:t>
      </w:r>
    </w:p>
    <w:p w14:paraId="48A4B49C" w14:textId="77777777" w:rsidR="00EB409E" w:rsidRDefault="00EB409E" w:rsidP="00EB40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1972A" w14:textId="77777777" w:rsidR="00EB409E" w:rsidRPr="00EB409E" w:rsidRDefault="00EB409E" w:rsidP="00EB40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409E">
        <w:rPr>
          <w:rFonts w:ascii="Times New Roman" w:hAnsi="Times New Roman"/>
          <w:b/>
          <w:sz w:val="24"/>
          <w:szCs w:val="24"/>
        </w:rPr>
        <w:t>Статья 5. Заключительные положения</w:t>
      </w:r>
    </w:p>
    <w:p w14:paraId="450125F0" w14:textId="77777777" w:rsidR="008D028F" w:rsidRDefault="008D028F" w:rsidP="008D028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8192F71" w14:textId="77777777" w:rsidR="00EB409E" w:rsidRPr="00BD6719" w:rsidRDefault="00EB409E" w:rsidP="00EB409E">
      <w:pPr>
        <w:pStyle w:val="ConsPlusNormal"/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не урегулированные настоящим Порядком, регулируются в соответствии с действующим законодательством Российской Федерации и Санкт-Петербурга.</w:t>
      </w:r>
    </w:p>
    <w:p w14:paraId="593DF849" w14:textId="77777777" w:rsidR="006C092D" w:rsidRPr="00F03101" w:rsidRDefault="006C092D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092D" w:rsidRPr="00F03101" w:rsidSect="00622B09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EDF4" w14:textId="77777777" w:rsidR="00265550" w:rsidRDefault="00265550" w:rsidP="00794D34">
      <w:pPr>
        <w:spacing w:after="0" w:line="240" w:lineRule="auto"/>
      </w:pPr>
      <w:r>
        <w:separator/>
      </w:r>
    </w:p>
  </w:endnote>
  <w:endnote w:type="continuationSeparator" w:id="0">
    <w:p w14:paraId="4D0DD440" w14:textId="77777777" w:rsidR="00265550" w:rsidRDefault="00265550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68AF" w14:textId="77777777" w:rsidR="00265550" w:rsidRDefault="00265550" w:rsidP="00794D34">
      <w:pPr>
        <w:spacing w:after="0" w:line="240" w:lineRule="auto"/>
      </w:pPr>
      <w:r>
        <w:separator/>
      </w:r>
    </w:p>
  </w:footnote>
  <w:footnote w:type="continuationSeparator" w:id="0">
    <w:p w14:paraId="4AB33C20" w14:textId="77777777" w:rsidR="00265550" w:rsidRDefault="00265550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636023"/>
      <w:docPartObj>
        <w:docPartGallery w:val="Page Numbers (Top of Page)"/>
        <w:docPartUnique/>
      </w:docPartObj>
    </w:sdtPr>
    <w:sdtEndPr/>
    <w:sdtContent>
      <w:p w14:paraId="2AB869DF" w14:textId="77777777" w:rsidR="00265550" w:rsidRDefault="002655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09E">
          <w:rPr>
            <w:noProof/>
          </w:rPr>
          <w:t>13</w:t>
        </w:r>
        <w:r>
          <w:fldChar w:fldCharType="end"/>
        </w:r>
      </w:p>
    </w:sdtContent>
  </w:sdt>
  <w:p w14:paraId="7FC253F8" w14:textId="77777777" w:rsidR="00265550" w:rsidRDefault="00265550" w:rsidP="00794D34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D31E" w14:textId="77777777" w:rsidR="00265550" w:rsidRDefault="00265550" w:rsidP="00622B09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D131E"/>
    <w:multiLevelType w:val="hybridMultilevel"/>
    <w:tmpl w:val="26525EBE"/>
    <w:lvl w:ilvl="0" w:tplc="C76611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84689E"/>
    <w:multiLevelType w:val="hybridMultilevel"/>
    <w:tmpl w:val="803E3A98"/>
    <w:lvl w:ilvl="0" w:tplc="C76611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C76624"/>
    <w:multiLevelType w:val="multilevel"/>
    <w:tmpl w:val="9D5AF2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00A67"/>
    <w:multiLevelType w:val="hybridMultilevel"/>
    <w:tmpl w:val="C338C89A"/>
    <w:lvl w:ilvl="0" w:tplc="C76611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977145"/>
    <w:multiLevelType w:val="multilevel"/>
    <w:tmpl w:val="A5287B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F85369A"/>
    <w:multiLevelType w:val="hybridMultilevel"/>
    <w:tmpl w:val="98D0F3A8"/>
    <w:lvl w:ilvl="0" w:tplc="E59AD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745A7"/>
    <w:multiLevelType w:val="hybridMultilevel"/>
    <w:tmpl w:val="73668174"/>
    <w:lvl w:ilvl="0" w:tplc="C76611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4C7A1D"/>
    <w:multiLevelType w:val="hybridMultilevel"/>
    <w:tmpl w:val="FEA21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43D53B6"/>
    <w:multiLevelType w:val="multilevel"/>
    <w:tmpl w:val="5002F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D82850"/>
    <w:multiLevelType w:val="hybridMultilevel"/>
    <w:tmpl w:val="49C8EC14"/>
    <w:lvl w:ilvl="0" w:tplc="44D4EB5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396A6E"/>
    <w:multiLevelType w:val="multilevel"/>
    <w:tmpl w:val="9EDE4BE0"/>
    <w:lvl w:ilvl="0">
      <w:start w:val="4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2830135">
    <w:abstractNumId w:val="6"/>
  </w:num>
  <w:num w:numId="2" w16cid:durableId="289240923">
    <w:abstractNumId w:val="12"/>
  </w:num>
  <w:num w:numId="3" w16cid:durableId="197818525">
    <w:abstractNumId w:val="10"/>
  </w:num>
  <w:num w:numId="4" w16cid:durableId="202641678">
    <w:abstractNumId w:val="0"/>
  </w:num>
  <w:num w:numId="5" w16cid:durableId="2022076565">
    <w:abstractNumId w:val="4"/>
  </w:num>
  <w:num w:numId="6" w16cid:durableId="1166824327">
    <w:abstractNumId w:val="8"/>
  </w:num>
  <w:num w:numId="7" w16cid:durableId="2131777269">
    <w:abstractNumId w:val="15"/>
  </w:num>
  <w:num w:numId="8" w16cid:durableId="931165624">
    <w:abstractNumId w:val="13"/>
  </w:num>
  <w:num w:numId="9" w16cid:durableId="1719166456">
    <w:abstractNumId w:val="3"/>
  </w:num>
  <w:num w:numId="10" w16cid:durableId="999653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5303266">
    <w:abstractNumId w:val="2"/>
  </w:num>
  <w:num w:numId="12" w16cid:durableId="833108785">
    <w:abstractNumId w:val="5"/>
  </w:num>
  <w:num w:numId="13" w16cid:durableId="1246768988">
    <w:abstractNumId w:val="1"/>
  </w:num>
  <w:num w:numId="14" w16cid:durableId="1482961202">
    <w:abstractNumId w:val="9"/>
  </w:num>
  <w:num w:numId="15" w16cid:durableId="1445999611">
    <w:abstractNumId w:val="14"/>
  </w:num>
  <w:num w:numId="16" w16cid:durableId="1380058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88"/>
    <w:rsid w:val="000165A6"/>
    <w:rsid w:val="00034907"/>
    <w:rsid w:val="00043BDD"/>
    <w:rsid w:val="00066E08"/>
    <w:rsid w:val="0008316E"/>
    <w:rsid w:val="000A6B79"/>
    <w:rsid w:val="000B3811"/>
    <w:rsid w:val="000C52E2"/>
    <w:rsid w:val="000E3354"/>
    <w:rsid w:val="000F17F1"/>
    <w:rsid w:val="000F25F6"/>
    <w:rsid w:val="000F40EA"/>
    <w:rsid w:val="00107EC5"/>
    <w:rsid w:val="00137007"/>
    <w:rsid w:val="00146EFE"/>
    <w:rsid w:val="00147DB8"/>
    <w:rsid w:val="00157CD8"/>
    <w:rsid w:val="001615FB"/>
    <w:rsid w:val="00184178"/>
    <w:rsid w:val="00191DB7"/>
    <w:rsid w:val="001A56E2"/>
    <w:rsid w:val="00200E15"/>
    <w:rsid w:val="0021373D"/>
    <w:rsid w:val="00250BB0"/>
    <w:rsid w:val="002537A6"/>
    <w:rsid w:val="00254941"/>
    <w:rsid w:val="00265550"/>
    <w:rsid w:val="00290AB8"/>
    <w:rsid w:val="00295AEE"/>
    <w:rsid w:val="00296B35"/>
    <w:rsid w:val="002B7529"/>
    <w:rsid w:val="002D48DB"/>
    <w:rsid w:val="00316789"/>
    <w:rsid w:val="003229FF"/>
    <w:rsid w:val="00353280"/>
    <w:rsid w:val="00370AA5"/>
    <w:rsid w:val="00394540"/>
    <w:rsid w:val="003E24E2"/>
    <w:rsid w:val="003F10DE"/>
    <w:rsid w:val="003F2F1B"/>
    <w:rsid w:val="004038D5"/>
    <w:rsid w:val="00423C2A"/>
    <w:rsid w:val="00441E79"/>
    <w:rsid w:val="00442550"/>
    <w:rsid w:val="004714A6"/>
    <w:rsid w:val="004815D9"/>
    <w:rsid w:val="004869DA"/>
    <w:rsid w:val="004A59D0"/>
    <w:rsid w:val="0050676D"/>
    <w:rsid w:val="00511769"/>
    <w:rsid w:val="005273EB"/>
    <w:rsid w:val="00530DD0"/>
    <w:rsid w:val="00536A93"/>
    <w:rsid w:val="00552AE7"/>
    <w:rsid w:val="005C6377"/>
    <w:rsid w:val="005D4028"/>
    <w:rsid w:val="005E2A76"/>
    <w:rsid w:val="005F5D38"/>
    <w:rsid w:val="006004C7"/>
    <w:rsid w:val="00622B09"/>
    <w:rsid w:val="0064229C"/>
    <w:rsid w:val="00650F76"/>
    <w:rsid w:val="00651471"/>
    <w:rsid w:val="006614E1"/>
    <w:rsid w:val="0066309B"/>
    <w:rsid w:val="00683199"/>
    <w:rsid w:val="006848C7"/>
    <w:rsid w:val="006A2121"/>
    <w:rsid w:val="006B1238"/>
    <w:rsid w:val="006C092D"/>
    <w:rsid w:val="006C2D81"/>
    <w:rsid w:val="006D3536"/>
    <w:rsid w:val="00704551"/>
    <w:rsid w:val="007126B3"/>
    <w:rsid w:val="00720762"/>
    <w:rsid w:val="00723C53"/>
    <w:rsid w:val="007341ED"/>
    <w:rsid w:val="007403B9"/>
    <w:rsid w:val="00740B94"/>
    <w:rsid w:val="007543EF"/>
    <w:rsid w:val="00763A4F"/>
    <w:rsid w:val="00794D34"/>
    <w:rsid w:val="007A24D3"/>
    <w:rsid w:val="007B06A1"/>
    <w:rsid w:val="007B7A55"/>
    <w:rsid w:val="007E2BDE"/>
    <w:rsid w:val="008002FD"/>
    <w:rsid w:val="00816061"/>
    <w:rsid w:val="00863509"/>
    <w:rsid w:val="008B66A0"/>
    <w:rsid w:val="008C3CC4"/>
    <w:rsid w:val="008D028F"/>
    <w:rsid w:val="008D36AD"/>
    <w:rsid w:val="00905A4D"/>
    <w:rsid w:val="009120EB"/>
    <w:rsid w:val="0093332B"/>
    <w:rsid w:val="00934586"/>
    <w:rsid w:val="00937CFD"/>
    <w:rsid w:val="009530F9"/>
    <w:rsid w:val="009808BD"/>
    <w:rsid w:val="0098513B"/>
    <w:rsid w:val="009A2849"/>
    <w:rsid w:val="009F56FB"/>
    <w:rsid w:val="00A459A6"/>
    <w:rsid w:val="00A51CB5"/>
    <w:rsid w:val="00A53633"/>
    <w:rsid w:val="00A660D7"/>
    <w:rsid w:val="00AA251D"/>
    <w:rsid w:val="00AB6985"/>
    <w:rsid w:val="00AB6A1E"/>
    <w:rsid w:val="00AC01A1"/>
    <w:rsid w:val="00AC187B"/>
    <w:rsid w:val="00AC76AB"/>
    <w:rsid w:val="00AD1E0E"/>
    <w:rsid w:val="00AD2FD2"/>
    <w:rsid w:val="00AD5B68"/>
    <w:rsid w:val="00AF1D48"/>
    <w:rsid w:val="00B06AC7"/>
    <w:rsid w:val="00B630C5"/>
    <w:rsid w:val="00B72721"/>
    <w:rsid w:val="00B843FA"/>
    <w:rsid w:val="00BB0016"/>
    <w:rsid w:val="00BD2C8A"/>
    <w:rsid w:val="00BD5FB1"/>
    <w:rsid w:val="00BF27E6"/>
    <w:rsid w:val="00C1433D"/>
    <w:rsid w:val="00C2538F"/>
    <w:rsid w:val="00C31EF8"/>
    <w:rsid w:val="00C4204B"/>
    <w:rsid w:val="00C50B5A"/>
    <w:rsid w:val="00C9309D"/>
    <w:rsid w:val="00C94538"/>
    <w:rsid w:val="00CA0345"/>
    <w:rsid w:val="00CF45F7"/>
    <w:rsid w:val="00CF7AF2"/>
    <w:rsid w:val="00D22A58"/>
    <w:rsid w:val="00D41FC5"/>
    <w:rsid w:val="00D45A58"/>
    <w:rsid w:val="00D70323"/>
    <w:rsid w:val="00D70EC2"/>
    <w:rsid w:val="00D74E7F"/>
    <w:rsid w:val="00DA6988"/>
    <w:rsid w:val="00DB2BBD"/>
    <w:rsid w:val="00DB4ADA"/>
    <w:rsid w:val="00DB55EC"/>
    <w:rsid w:val="00DD060E"/>
    <w:rsid w:val="00DD7EDB"/>
    <w:rsid w:val="00DE13E4"/>
    <w:rsid w:val="00DF129B"/>
    <w:rsid w:val="00E02E2E"/>
    <w:rsid w:val="00E176D6"/>
    <w:rsid w:val="00E218CD"/>
    <w:rsid w:val="00E21BC6"/>
    <w:rsid w:val="00E50DDE"/>
    <w:rsid w:val="00E9415B"/>
    <w:rsid w:val="00E97BE5"/>
    <w:rsid w:val="00EA0896"/>
    <w:rsid w:val="00EA412B"/>
    <w:rsid w:val="00EA68C8"/>
    <w:rsid w:val="00EB409E"/>
    <w:rsid w:val="00EE071C"/>
    <w:rsid w:val="00EF22B8"/>
    <w:rsid w:val="00F03101"/>
    <w:rsid w:val="00F1450F"/>
    <w:rsid w:val="00F1547F"/>
    <w:rsid w:val="00F2244F"/>
    <w:rsid w:val="00F26E25"/>
    <w:rsid w:val="00F30D9C"/>
    <w:rsid w:val="00F3745E"/>
    <w:rsid w:val="00F627A8"/>
    <w:rsid w:val="00F741A6"/>
    <w:rsid w:val="00F76BD9"/>
    <w:rsid w:val="00FA5B0B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E00A"/>
  <w15:docId w15:val="{3925218A-5176-42E0-982C-27980FDE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64229C"/>
    <w:rPr>
      <w:b/>
      <w:bCs/>
    </w:rPr>
  </w:style>
  <w:style w:type="character" w:customStyle="1" w:styleId="af">
    <w:name w:val="Сноска_"/>
    <w:basedOn w:val="a0"/>
    <w:link w:val="af0"/>
    <w:rsid w:val="00F76B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0">
    <w:name w:val="Сноска"/>
    <w:basedOn w:val="a"/>
    <w:link w:val="af"/>
    <w:rsid w:val="00F76BD9"/>
    <w:pPr>
      <w:widowControl w:val="0"/>
      <w:shd w:val="clear" w:color="auto" w:fill="FFFFFF"/>
      <w:spacing w:after="0" w:line="269" w:lineRule="auto"/>
      <w:ind w:left="120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basedOn w:val="a0"/>
    <w:link w:val="20"/>
    <w:rsid w:val="008D02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028F"/>
    <w:pPr>
      <w:widowControl w:val="0"/>
      <w:shd w:val="clear" w:color="auto" w:fill="FFFFFF"/>
      <w:spacing w:after="4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olomyagi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331&amp;date=13.10.2025&amp;dst=336&amp;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331&amp;date=13.10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31&amp;date=13.10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6476</Words>
  <Characters>36918</Characters>
  <Application>Microsoft Office Word</Application>
  <DocSecurity>4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43308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Ольга Газарян</cp:lastModifiedBy>
  <cp:revision>2</cp:revision>
  <cp:lastPrinted>2025-07-04T09:14:00Z</cp:lastPrinted>
  <dcterms:created xsi:type="dcterms:W3CDTF">2025-12-08T11:43:00Z</dcterms:created>
  <dcterms:modified xsi:type="dcterms:W3CDTF">2025-12-08T11:43:00Z</dcterms:modified>
</cp:coreProperties>
</file>