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1988F" w14:textId="1A9212D7" w:rsidR="008D47E9" w:rsidRPr="00D64DF7" w:rsidRDefault="005B53E4" w:rsidP="00D64DF7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</w:t>
      </w:r>
    </w:p>
    <w:p w14:paraId="7E869188" w14:textId="75619537" w:rsidR="008D47E9" w:rsidRDefault="00B93040" w:rsidP="004D7419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32"/>
          <w:szCs w:val="32"/>
          <w:lang w:eastAsia="ru-RU"/>
          <w14:ligatures w14:val="none"/>
        </w:rPr>
        <w:drawing>
          <wp:inline distT="0" distB="0" distL="0" distR="0" wp14:anchorId="25B2283F" wp14:editId="3B431882">
            <wp:extent cx="5753100" cy="2638425"/>
            <wp:effectExtent l="0" t="0" r="0" b="9525"/>
            <wp:docPr id="8346915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99" cy="265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04C78" w14:textId="77777777" w:rsidR="00493A63" w:rsidRDefault="00834CC1" w:rsidP="00750772">
      <w:pPr>
        <w:spacing w:after="0" w:line="383" w:lineRule="atLeast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</w:p>
    <w:p w14:paraId="5ED4F5C9" w14:textId="4409E366" w:rsidR="00FC4D2A" w:rsidRPr="008A63B9" w:rsidRDefault="00493A63" w:rsidP="00750772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834CC1" w:rsidRPr="00FC4D2A">
        <w:rPr>
          <w:rFonts w:ascii="Times New Roman" w:hAnsi="Times New Roman" w:cs="Times New Roman"/>
          <w:sz w:val="28"/>
          <w:szCs w:val="28"/>
        </w:rPr>
        <w:t xml:space="preserve"> Салюты и фейерверки – прекрасное дополнение к любому торжеству, особенно к Новому году. </w:t>
      </w:r>
      <w:r w:rsidR="00FC4D2A">
        <w:rPr>
          <w:rFonts w:ascii="Times New Roman" w:hAnsi="Times New Roman" w:cs="Times New Roman"/>
          <w:sz w:val="28"/>
          <w:szCs w:val="28"/>
        </w:rPr>
        <w:t xml:space="preserve">Но нельзя забывать, что </w:t>
      </w:r>
      <w:r w:rsidR="00FC4D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="00FC4D2A" w:rsidRPr="00FC4D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иротехнические изделия представляют собой источник повышенной опасности и заслуживают особого внимания. </w:t>
      </w:r>
      <w:r w:rsidR="007507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C4D2A" w:rsidRPr="00FC4D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Пожарная опасность этих изделий состоит в том, что их применение сопровождается наличием открытого пламени, искр, а некоторые изделия движутся в различных направлениях на достаточно большие расстояния (до 40 м). Зажигающая способность искр и пламени от пиротехнических изделий достаточно высокая. Температура при горении пиротехнических зарядов некоторых изделий превышает 20000С.</w:t>
      </w:r>
      <w:r w:rsidR="008A63B9" w:rsidRPr="008A63B9">
        <w:t xml:space="preserve"> </w:t>
      </w:r>
      <w:hyperlink r:id="rId6" w:tgtFrame="_blank" w:history="1">
        <w:r w:rsidR="008A63B9" w:rsidRPr="008A63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Температура</w:t>
        </w:r>
      </w:hyperlink>
      <w:r w:rsidR="008A63B9" w:rsidRPr="008A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горения бенгальского огня – 1100-2000С</w:t>
      </w:r>
      <w:r w:rsidR="008A63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E0B948D" w14:textId="263111BD" w:rsidR="00750772" w:rsidRPr="00750772" w:rsidRDefault="008A63B9" w:rsidP="00750772">
      <w:pPr>
        <w:spacing w:after="0" w:line="383" w:lineRule="atLeast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</w:t>
      </w:r>
      <w:r w:rsidR="00750772" w:rsidRPr="007507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Приобретать пиротехнические изделия следует только в специализированных отделах магазинов, но, ни в коем случае не приобретать пиротехнику на рынках, где не соблюдаются условия хранения. Из-за несоблюдения температурных режимов, влажности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750772" w:rsidRPr="007507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приобретенная пиротехника может не сработать или сработать в руках.</w:t>
      </w:r>
    </w:p>
    <w:p w14:paraId="03101AB7" w14:textId="43823A08" w:rsidR="008A63B9" w:rsidRDefault="008A63B9" w:rsidP="00750772">
      <w:pPr>
        <w:spacing w:after="300" w:line="383" w:lineRule="atLeast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</w:t>
      </w:r>
      <w:r w:rsidR="00750772" w:rsidRPr="0075077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Изделия должны иметь сертификаты соответствия, а также подробные инструкции по применению.</w:t>
      </w:r>
      <w:r w:rsidRPr="008A63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2A2FDC07" w14:textId="77777777" w:rsidR="008A63B9" w:rsidRDefault="008A63B9" w:rsidP="008A63B9">
      <w:pPr>
        <w:pStyle w:val="a7"/>
        <w:spacing w:after="300" w:line="383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A63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безопасности при запуске петард и фейерверков:</w:t>
      </w:r>
    </w:p>
    <w:p w14:paraId="6904F34E" w14:textId="77777777" w:rsidR="008A63B9" w:rsidRPr="008A63B9" w:rsidRDefault="008A63B9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запуск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 тщательно изучите инструкцию;</w:t>
      </w:r>
    </w:p>
    <w:p w14:paraId="1250980F" w14:textId="77777777" w:rsidR="0052721A" w:rsidRPr="0052721A" w:rsidRDefault="008A63B9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тем как поджечь фитиль вы должны точно знать, где у изделия верх и откуда будут вылетать горящие элементы. Нельзя даже в шутку направлять фейерверки в сторону людей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5F95345" w14:textId="4A65891C" w:rsidR="008A63B9" w:rsidRPr="008A63B9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площадка для запуска должна быть ровной, над ней не должно быть деревьев, линий электропередач и др. препятствий. Кроме того, она</w:t>
      </w:r>
      <w:r w:rsidR="008A63B9" w:rsidRPr="008A63B9">
        <w:rPr>
          <w:rFonts w:ascii="Times New Roman" w:hAnsi="Times New Roman" w:cs="Times New Roman"/>
          <w:b/>
          <w:sz w:val="28"/>
          <w:szCs w:val="28"/>
        </w:rPr>
        <w:br/>
      </w: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должна находиться на расстоянии не менее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50 метров от жилых домов. Ракеты часто залетают на балконы или, пробивая оконные стекла, в квартиры и служат причиной пожара.</w:t>
      </w:r>
    </w:p>
    <w:p w14:paraId="0785D6A6" w14:textId="77777777" w:rsidR="0052721A" w:rsidRPr="0052721A" w:rsidRDefault="008A63B9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запускать петарды запрещено;</w:t>
      </w:r>
    </w:p>
    <w:p w14:paraId="31D0D02E" w14:textId="77777777" w:rsidR="0052721A" w:rsidRPr="0052721A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задерживайте горящую петарду в руках;</w:t>
      </w:r>
    </w:p>
    <w:p w14:paraId="7E9021E1" w14:textId="77777777" w:rsidR="0052721A" w:rsidRPr="0052721A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нельзя помещать петарду в замкнутый объем: банку, ведро, бутылку;</w:t>
      </w:r>
    </w:p>
    <w:p w14:paraId="1FA181D2" w14:textId="77777777" w:rsidR="0052721A" w:rsidRPr="0052721A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используйте петарды только на открытом воздухе;</w:t>
      </w:r>
    </w:p>
    <w:p w14:paraId="0C65C927" w14:textId="77777777" w:rsidR="0052721A" w:rsidRPr="0052721A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приближаться к горящей петарде нельзя ближе, чем на 5-10 м;</w:t>
      </w:r>
    </w:p>
    <w:p w14:paraId="482D6420" w14:textId="77777777" w:rsidR="0052721A" w:rsidRPr="0052721A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хранить и переносить петарды следует только в упаковке;</w:t>
      </w:r>
    </w:p>
    <w:p w14:paraId="4D4CE6AD" w14:textId="77777777" w:rsidR="0052721A" w:rsidRPr="0052721A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не носите петарды в карманах;</w:t>
      </w:r>
    </w:p>
    <w:p w14:paraId="4AF692CB" w14:textId="77777777" w:rsidR="0052721A" w:rsidRPr="0052721A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ни в коем случае не наклоняйтесь над пиротехникой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272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петарда не сработала – не пытайтесь проверить или поджечь фитиль еще раз;</w:t>
      </w:r>
    </w:p>
    <w:p w14:paraId="2A5CEAA5" w14:textId="1D97A865" w:rsidR="0052721A" w:rsidRPr="00493A63" w:rsidRDefault="0052721A" w:rsidP="008A63B9">
      <w:pPr>
        <w:pStyle w:val="a7"/>
        <w:numPr>
          <w:ilvl w:val="0"/>
          <w:numId w:val="6"/>
        </w:numPr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63B9">
        <w:rPr>
          <w:rFonts w:ascii="Times New Roman" w:hAnsi="Times New Roman" w:cs="Times New Roman"/>
          <w:sz w:val="28"/>
          <w:szCs w:val="28"/>
          <w:shd w:val="clear" w:color="auto" w:fill="FFFFFF"/>
        </w:rPr>
        <w:t>не держите изделие в руках после поджога. После того, как фитиль был подожжен, положите изделие на землю и быстро уда</w:t>
      </w:r>
      <w:r w:rsidR="00493A63">
        <w:rPr>
          <w:rFonts w:ascii="Times New Roman" w:hAnsi="Times New Roman" w:cs="Times New Roman"/>
          <w:sz w:val="28"/>
          <w:szCs w:val="28"/>
          <w:shd w:val="clear" w:color="auto" w:fill="FFFFFF"/>
        </w:rPr>
        <w:t>литесь на расстояние 5-6 метров.</w:t>
      </w:r>
    </w:p>
    <w:p w14:paraId="4A3991B5" w14:textId="77777777" w:rsidR="00493A63" w:rsidRPr="0052721A" w:rsidRDefault="00493A63" w:rsidP="00493A63">
      <w:pPr>
        <w:pStyle w:val="a7"/>
        <w:spacing w:after="300" w:line="383" w:lineRule="atLeast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F9B0EF7" w14:textId="1B00EDA9" w:rsidR="00493A63" w:rsidRPr="00493A63" w:rsidRDefault="00493A63" w:rsidP="00493A63">
      <w:pPr>
        <w:pStyle w:val="a7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493A63">
        <w:rPr>
          <w:rFonts w:ascii="Times New Roman" w:hAnsi="Times New Roman"/>
          <w:sz w:val="28"/>
          <w:szCs w:val="28"/>
        </w:rPr>
        <w:t>За нарушение правил пожарной безопасности при  использовании пиротехнических изделий предусмотрен штраф 5-15 тыс. рублей, при ущербе им</w:t>
      </w:r>
      <w:r>
        <w:rPr>
          <w:rFonts w:ascii="Times New Roman" w:hAnsi="Times New Roman"/>
          <w:sz w:val="28"/>
          <w:szCs w:val="28"/>
        </w:rPr>
        <w:t xml:space="preserve">уществу  - до </w:t>
      </w:r>
      <w:r w:rsidRPr="00493A63">
        <w:rPr>
          <w:rFonts w:ascii="Times New Roman" w:hAnsi="Times New Roman"/>
          <w:sz w:val="28"/>
          <w:szCs w:val="28"/>
        </w:rPr>
        <w:t>50 тыс. рублей</w:t>
      </w:r>
      <w:r>
        <w:rPr>
          <w:rFonts w:ascii="Times New Roman" w:hAnsi="Times New Roman"/>
          <w:sz w:val="28"/>
          <w:szCs w:val="28"/>
        </w:rPr>
        <w:t xml:space="preserve"> (</w:t>
      </w:r>
      <w:r w:rsidRPr="00493A63">
        <w:rPr>
          <w:rFonts w:ascii="Times New Roman" w:hAnsi="Times New Roman"/>
          <w:sz w:val="28"/>
          <w:szCs w:val="28"/>
        </w:rPr>
        <w:t>стать</w:t>
      </w:r>
      <w:r>
        <w:rPr>
          <w:rFonts w:ascii="Times New Roman" w:hAnsi="Times New Roman"/>
          <w:sz w:val="28"/>
          <w:szCs w:val="28"/>
        </w:rPr>
        <w:t>я</w:t>
      </w:r>
      <w:r w:rsidRPr="00493A63">
        <w:rPr>
          <w:rFonts w:ascii="Times New Roman" w:hAnsi="Times New Roman"/>
          <w:sz w:val="28"/>
          <w:szCs w:val="28"/>
        </w:rPr>
        <w:t xml:space="preserve"> 20.4 КоАП РФ</w:t>
      </w:r>
      <w:r>
        <w:rPr>
          <w:rFonts w:ascii="Times New Roman" w:hAnsi="Times New Roman"/>
          <w:sz w:val="28"/>
          <w:szCs w:val="28"/>
        </w:rPr>
        <w:t>)</w:t>
      </w:r>
      <w:r w:rsidRPr="00493A63">
        <w:rPr>
          <w:rFonts w:ascii="Times New Roman" w:hAnsi="Times New Roman"/>
          <w:sz w:val="28"/>
          <w:szCs w:val="28"/>
        </w:rPr>
        <w:t>.</w:t>
      </w:r>
    </w:p>
    <w:p w14:paraId="3A99FD03" w14:textId="77777777" w:rsidR="00493A63" w:rsidRPr="00493A63" w:rsidRDefault="00493A63" w:rsidP="00493A63">
      <w:pPr>
        <w:pStyle w:val="a7"/>
        <w:spacing w:line="276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493A63">
        <w:rPr>
          <w:rFonts w:ascii="Times New Roman" w:hAnsi="Times New Roman"/>
          <w:sz w:val="28"/>
          <w:szCs w:val="28"/>
        </w:rPr>
        <w:t>Если причинен тяжкий вред здоровью возможно лишение свободы до 5 лет (ст. 218 УК РФ).</w:t>
      </w:r>
    </w:p>
    <w:p w14:paraId="354A6B9B" w14:textId="77777777" w:rsidR="00493A63" w:rsidRDefault="00493A63" w:rsidP="00493A63">
      <w:pPr>
        <w:spacing w:line="276" w:lineRule="auto"/>
        <w:jc w:val="center"/>
        <w:rPr>
          <w:rFonts w:ascii="Times New Roman" w:hAnsi="Times New Roman"/>
          <w:b/>
        </w:rPr>
      </w:pPr>
      <w:r w:rsidRPr="00C27582">
        <w:rPr>
          <w:rFonts w:ascii="Times New Roman" w:hAnsi="Times New Roman"/>
          <w:b/>
        </w:rPr>
        <w:t>ПОМНИТЕ! НЕБРЕЖНОСТЬ ПРИ ЗАПУСКЕ САЛЮТОВ, МОГУТ ОМРАЧИТЬ ПРАЗДНИК, ПРИВЕСТИ К ТРАМВАМ, ОЖОГАМ И ДРУГИМ НЕПРИЯТНЫМ ПОСЛЕДСТВИЯМ.</w:t>
      </w:r>
    </w:p>
    <w:p w14:paraId="0EFC789B" w14:textId="3B0D4AF3" w:rsidR="00FE7DE6" w:rsidRPr="00FE7DE6" w:rsidRDefault="00FE7DE6" w:rsidP="00FE7DE6">
      <w:pPr>
        <w:shd w:val="clear" w:color="auto" w:fill="FFFFFF"/>
        <w:spacing w:before="100" w:beforeAutospacing="1" w:after="195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E7DE6">
        <w:rPr>
          <w:rFonts w:ascii="Times New Roman" w:hAnsi="Times New Roman" w:cs="Times New Roman"/>
          <w:sz w:val="28"/>
          <w:szCs w:val="28"/>
        </w:rPr>
        <w:t xml:space="preserve">При возникновении чрезвычайной ситуации необходимо срочно позвонить по телефону </w:t>
      </w:r>
      <w:r w:rsidRPr="00FE7DE6">
        <w:rPr>
          <w:rFonts w:ascii="Times New Roman" w:hAnsi="Times New Roman" w:cs="Times New Roman"/>
          <w:b/>
          <w:sz w:val="28"/>
          <w:szCs w:val="28"/>
        </w:rPr>
        <w:t>"01","112" или "101"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E6836A" w14:textId="77777777" w:rsidR="00115733" w:rsidRPr="00115733" w:rsidRDefault="00115733" w:rsidP="00115733">
      <w:pPr>
        <w:spacing w:after="300" w:line="383" w:lineRule="atLeast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115733">
        <w:rPr>
          <w:rStyle w:val="docdata"/>
          <w:rFonts w:ascii="Times New Roman" w:hAnsi="Times New Roman" w:cs="Times New Roman"/>
          <w:b/>
          <w:color w:val="000000"/>
          <w:sz w:val="28"/>
          <w:szCs w:val="28"/>
          <w:u w:val="single"/>
        </w:rPr>
        <w:t>В качестве официального разрешенного места для использования гражданами пиротехнической продукции гражданского назначения в Приморском районе определен Парк «Озеро Долгое».</w:t>
      </w:r>
    </w:p>
    <w:p w14:paraId="096BF9F2" w14:textId="77777777" w:rsidR="00115733" w:rsidRDefault="00115733" w:rsidP="00493A63">
      <w:pPr>
        <w:shd w:val="clear" w:color="auto" w:fill="FFFFFF"/>
        <w:spacing w:before="100" w:beforeAutospacing="1" w:after="195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1F79EE86" w14:textId="63AD643C" w:rsidR="00493A63" w:rsidRPr="008A63B9" w:rsidRDefault="00493A63" w:rsidP="000A166B">
      <w:pPr>
        <w:shd w:val="clear" w:color="auto" w:fill="FFFFFF"/>
        <w:spacing w:before="100" w:beforeAutospacing="1" w:after="195" w:line="240" w:lineRule="auto"/>
        <w:ind w:left="72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СПб ГКУ «Пожарно-спасательный отряд Приморского района»</w:t>
      </w:r>
    </w:p>
    <w:sectPr w:rsidR="00493A63" w:rsidRPr="008A6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3041F"/>
    <w:multiLevelType w:val="hybridMultilevel"/>
    <w:tmpl w:val="88D2563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F4C4174"/>
    <w:multiLevelType w:val="hybridMultilevel"/>
    <w:tmpl w:val="A54CE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77CA7"/>
    <w:multiLevelType w:val="multilevel"/>
    <w:tmpl w:val="B158E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846E3"/>
    <w:multiLevelType w:val="hybridMultilevel"/>
    <w:tmpl w:val="DE9225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45D93"/>
    <w:multiLevelType w:val="multilevel"/>
    <w:tmpl w:val="3280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B319EE"/>
    <w:multiLevelType w:val="multilevel"/>
    <w:tmpl w:val="0944B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6070340">
    <w:abstractNumId w:val="4"/>
  </w:num>
  <w:num w:numId="2" w16cid:durableId="5401915">
    <w:abstractNumId w:val="5"/>
  </w:num>
  <w:num w:numId="3" w16cid:durableId="242028573">
    <w:abstractNumId w:val="2"/>
  </w:num>
  <w:num w:numId="4" w16cid:durableId="1593708415">
    <w:abstractNumId w:val="0"/>
  </w:num>
  <w:num w:numId="5" w16cid:durableId="2045903747">
    <w:abstractNumId w:val="3"/>
  </w:num>
  <w:num w:numId="6" w16cid:durableId="294458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370B"/>
    <w:rsid w:val="000A166B"/>
    <w:rsid w:val="000A592C"/>
    <w:rsid w:val="00115733"/>
    <w:rsid w:val="002E5D6F"/>
    <w:rsid w:val="0030192C"/>
    <w:rsid w:val="00342E19"/>
    <w:rsid w:val="00480869"/>
    <w:rsid w:val="00493A63"/>
    <w:rsid w:val="004D7419"/>
    <w:rsid w:val="00505494"/>
    <w:rsid w:val="0052721A"/>
    <w:rsid w:val="00552A4F"/>
    <w:rsid w:val="005B53E4"/>
    <w:rsid w:val="006063C2"/>
    <w:rsid w:val="00750772"/>
    <w:rsid w:val="00834CC1"/>
    <w:rsid w:val="00861CA9"/>
    <w:rsid w:val="008A63B9"/>
    <w:rsid w:val="008D47E9"/>
    <w:rsid w:val="009C1BCE"/>
    <w:rsid w:val="00AC5A16"/>
    <w:rsid w:val="00B93040"/>
    <w:rsid w:val="00BE2B89"/>
    <w:rsid w:val="00C64F5D"/>
    <w:rsid w:val="00C949A3"/>
    <w:rsid w:val="00CA0136"/>
    <w:rsid w:val="00CC6C00"/>
    <w:rsid w:val="00CF46D1"/>
    <w:rsid w:val="00D64DF7"/>
    <w:rsid w:val="00DB370B"/>
    <w:rsid w:val="00DD64DC"/>
    <w:rsid w:val="00E0163F"/>
    <w:rsid w:val="00E14795"/>
    <w:rsid w:val="00E369CD"/>
    <w:rsid w:val="00EA35E2"/>
    <w:rsid w:val="00ED6FA3"/>
    <w:rsid w:val="00F2313E"/>
    <w:rsid w:val="00F8451C"/>
    <w:rsid w:val="00FC4D2A"/>
    <w:rsid w:val="00FE7C92"/>
    <w:rsid w:val="00FE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2E09C"/>
  <w15:docId w15:val="{B71290E9-DAE7-4BE9-98D9-FCA3C0B88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7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7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7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37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37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37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37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37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37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37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37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37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370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370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370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370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370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37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37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B37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37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B37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37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370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370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B370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37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B370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B370B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9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83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4CC1"/>
    <w:rPr>
      <w:rFonts w:ascii="Tahoma" w:hAnsi="Tahoma" w:cs="Tahoma"/>
      <w:sz w:val="16"/>
      <w:szCs w:val="16"/>
    </w:rPr>
  </w:style>
  <w:style w:type="character" w:customStyle="1" w:styleId="docdata">
    <w:name w:val="docdata"/>
    <w:aliases w:val="docy,v5,1211,bqiaagaaeyqcaaagiaiaaamibaaabtaeaaaaaaaaaaaaaaaaaaaaaaaaaaaaaaaaaaaaaaaaaaaaaaaaaaaaaaaaaaaaaaaaaaaaaaaaaaaaaaaaaaaaaaaaaaaaaaaaaaaaaaaaaaaaaaaaaaaaaaaaaaaaaaaaaaaaaaaaaaaaaaaaaaaaaaaaaaaaaaaaaaaaaaaaaaaaaaaaaaaaaaaaaaaaaaaaaaaaaaaa"/>
    <w:basedOn w:val="a0"/>
    <w:rsid w:val="00115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BdR8SmxnB3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 Аксельрод</dc:creator>
  <cp:keywords/>
  <dc:description/>
  <cp:lastModifiedBy>Ольга Газарян</cp:lastModifiedBy>
  <cp:revision>11</cp:revision>
  <cp:lastPrinted>2025-12-15T11:17:00Z</cp:lastPrinted>
  <dcterms:created xsi:type="dcterms:W3CDTF">2025-12-14T05:48:00Z</dcterms:created>
  <dcterms:modified xsi:type="dcterms:W3CDTF">2025-12-19T09:11:00Z</dcterms:modified>
</cp:coreProperties>
</file>