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C639BC" w:rsidRPr="00CF4FDF" w:rsidTr="00587376">
        <w:tc>
          <w:tcPr>
            <w:tcW w:w="0" w:type="auto"/>
            <w:noWrap/>
          </w:tcPr>
          <w:p w:rsidR="00C639BC" w:rsidRPr="00845DB8" w:rsidRDefault="00C639BC" w:rsidP="00C639BC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г.Санкт-Петербург, 1-я Алексеевская улица, дом 35а, литера А</w:t>
            </w:r>
          </w:p>
        </w:tc>
        <w:tc>
          <w:tcPr>
            <w:tcW w:w="2217" w:type="dxa"/>
            <w:noWrap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78:34:0004215:27</w:t>
            </w:r>
          </w:p>
        </w:tc>
        <w:tc>
          <w:tcPr>
            <w:tcW w:w="1387" w:type="dxa"/>
          </w:tcPr>
          <w:p w:rsidR="00C639BC" w:rsidRPr="00D628F4" w:rsidRDefault="00C639BC" w:rsidP="00C639BC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C639BC" w:rsidRPr="009D7485" w:rsidRDefault="00C639BC" w:rsidP="00C639BC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C639BC" w:rsidRPr="00CF4FDF" w:rsidTr="00587376">
        <w:tc>
          <w:tcPr>
            <w:tcW w:w="0" w:type="auto"/>
            <w:noWrap/>
          </w:tcPr>
          <w:p w:rsidR="00C639BC" w:rsidRPr="00845DB8" w:rsidRDefault="00C639BC" w:rsidP="00C6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г.Санкт-Петербург, 1-я Никитинская улица, дом 23, литера А</w:t>
            </w:r>
          </w:p>
        </w:tc>
        <w:tc>
          <w:tcPr>
            <w:tcW w:w="2217" w:type="dxa"/>
            <w:noWrap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78:34:0004216:16</w:t>
            </w:r>
          </w:p>
        </w:tc>
        <w:tc>
          <w:tcPr>
            <w:tcW w:w="1387" w:type="dxa"/>
          </w:tcPr>
          <w:p w:rsidR="00C639BC" w:rsidRPr="00D628F4" w:rsidRDefault="00C639BC" w:rsidP="00C639BC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C639BC" w:rsidRDefault="00C639BC" w:rsidP="00C639BC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C639BC" w:rsidRPr="00CF4FDF" w:rsidTr="00587376">
        <w:tc>
          <w:tcPr>
            <w:tcW w:w="0" w:type="auto"/>
            <w:noWrap/>
          </w:tcPr>
          <w:p w:rsidR="00C639BC" w:rsidRPr="00845DB8" w:rsidRDefault="00C639BC" w:rsidP="00C6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Коломяги, 1-я Никитинская улица, земельный участок 27а (местоположение: Российская Федерация, Санкт-Петербург, внутригородское муниципальное образование города федерального значения Санкт-Петербурга муниципальный округ Коломяги, 1-я Никитинская улица, дом 27, литера А)</w:t>
            </w:r>
          </w:p>
        </w:tc>
        <w:tc>
          <w:tcPr>
            <w:tcW w:w="2217" w:type="dxa"/>
            <w:noWrap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78:34:0004216:263</w:t>
            </w:r>
          </w:p>
        </w:tc>
        <w:tc>
          <w:tcPr>
            <w:tcW w:w="1387" w:type="dxa"/>
          </w:tcPr>
          <w:p w:rsidR="00C639BC" w:rsidRPr="00D628F4" w:rsidRDefault="00C639BC" w:rsidP="00C639BC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C639BC" w:rsidRDefault="00C639BC" w:rsidP="00C639BC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C639BC" w:rsidRPr="00CF4FDF" w:rsidTr="00587376">
        <w:tc>
          <w:tcPr>
            <w:tcW w:w="0" w:type="auto"/>
            <w:noWrap/>
          </w:tcPr>
          <w:p w:rsidR="00C639BC" w:rsidRPr="00845DB8" w:rsidRDefault="00C639BC" w:rsidP="00C6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г.Санкт-Петербург, 1-я Никитинская улица, дом 29</w:t>
            </w:r>
          </w:p>
        </w:tc>
        <w:tc>
          <w:tcPr>
            <w:tcW w:w="2217" w:type="dxa"/>
            <w:noWrap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78:34:0004216:11</w:t>
            </w:r>
          </w:p>
        </w:tc>
        <w:tc>
          <w:tcPr>
            <w:tcW w:w="1387" w:type="dxa"/>
          </w:tcPr>
          <w:p w:rsidR="00C639BC" w:rsidRPr="00D628F4" w:rsidRDefault="00C639BC" w:rsidP="00C639BC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C639BC" w:rsidRDefault="00C639BC" w:rsidP="00C639BC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C639BC" w:rsidRPr="00CF4FDF" w:rsidTr="00587376">
        <w:tc>
          <w:tcPr>
            <w:tcW w:w="0" w:type="auto"/>
            <w:noWrap/>
          </w:tcPr>
          <w:p w:rsidR="00C639BC" w:rsidRPr="00845DB8" w:rsidRDefault="00C639BC" w:rsidP="00C6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г.Санкт-Петербург, 1-я Никитинская улица, дом 31, литера А</w:t>
            </w:r>
          </w:p>
        </w:tc>
        <w:tc>
          <w:tcPr>
            <w:tcW w:w="2217" w:type="dxa"/>
            <w:noWrap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78:34:0004216:12</w:t>
            </w:r>
          </w:p>
        </w:tc>
        <w:tc>
          <w:tcPr>
            <w:tcW w:w="1387" w:type="dxa"/>
          </w:tcPr>
          <w:p w:rsidR="00C639BC" w:rsidRPr="00D628F4" w:rsidRDefault="00C639BC" w:rsidP="00C639BC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C639BC" w:rsidRDefault="00C639BC" w:rsidP="00C639BC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C639BC" w:rsidRPr="00CF4FDF" w:rsidTr="00587376">
        <w:tc>
          <w:tcPr>
            <w:tcW w:w="0" w:type="auto"/>
            <w:noWrap/>
          </w:tcPr>
          <w:p w:rsidR="00C639BC" w:rsidRPr="00845DB8" w:rsidRDefault="00C639BC" w:rsidP="00C6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3" w:type="dxa"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г.Санкт-Петербург, Березовая улица, дом 3</w:t>
            </w:r>
          </w:p>
        </w:tc>
        <w:tc>
          <w:tcPr>
            <w:tcW w:w="2217" w:type="dxa"/>
            <w:noWrap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78:34:0004216:17</w:t>
            </w:r>
          </w:p>
        </w:tc>
        <w:tc>
          <w:tcPr>
            <w:tcW w:w="1387" w:type="dxa"/>
          </w:tcPr>
          <w:p w:rsidR="00C639BC" w:rsidRPr="00D628F4" w:rsidRDefault="00C639BC" w:rsidP="00C639BC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C639BC" w:rsidRDefault="00C639BC" w:rsidP="00C639BC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C639BC" w:rsidRPr="00CF4FDF" w:rsidTr="00587376">
        <w:tc>
          <w:tcPr>
            <w:tcW w:w="0" w:type="auto"/>
            <w:noWrap/>
          </w:tcPr>
          <w:p w:rsidR="00C639BC" w:rsidRPr="00845DB8" w:rsidRDefault="00C639BC" w:rsidP="00C6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3" w:type="dxa"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Санкт-Петербурга муниципальный округ Коломяги, 1-я Алексеевская улица, земельный участок 3а (местоположение: Российская Федерация, Санкт-Петербург, внутригородское муниципальное образование Санкт-Петербурга муниципальный округ Коломяги, 1-я Алексеевская улица, дом 3, литера А)</w:t>
            </w:r>
          </w:p>
        </w:tc>
        <w:tc>
          <w:tcPr>
            <w:tcW w:w="2217" w:type="dxa"/>
            <w:noWrap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78:34:0004215:420</w:t>
            </w:r>
          </w:p>
        </w:tc>
        <w:tc>
          <w:tcPr>
            <w:tcW w:w="1387" w:type="dxa"/>
          </w:tcPr>
          <w:p w:rsidR="00C639BC" w:rsidRPr="00D628F4" w:rsidRDefault="00C639BC" w:rsidP="00C639BC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C639BC" w:rsidRDefault="00C639BC" w:rsidP="00C639BC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C639BC" w:rsidRPr="00CF4FDF" w:rsidTr="00587376">
        <w:tc>
          <w:tcPr>
            <w:tcW w:w="0" w:type="auto"/>
            <w:noWrap/>
          </w:tcPr>
          <w:p w:rsidR="00C639BC" w:rsidRDefault="00C639BC" w:rsidP="00C6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73" w:type="dxa"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Санкт-Петербурга муниципальный округ Коломяги, 1-я Никитинская улица, земельный участок 11 (местоположение: Российская Федерация, Санкт-Петербург, внутригородское муниципальное образование Санкт-Петербурга муниципальный округ Коломяги, 1-я Никитинская улица, дом 11, литера А)</w:t>
            </w:r>
          </w:p>
        </w:tc>
        <w:tc>
          <w:tcPr>
            <w:tcW w:w="2217" w:type="dxa"/>
            <w:noWrap/>
          </w:tcPr>
          <w:p w:rsidR="00C639BC" w:rsidRPr="00C639BC" w:rsidRDefault="00C639BC" w:rsidP="00C639BC">
            <w:pPr>
              <w:rPr>
                <w:rFonts w:ascii="Times New Roman" w:hAnsi="Times New Roman" w:cs="Times New Roman"/>
              </w:rPr>
            </w:pPr>
            <w:r w:rsidRPr="00C639BC">
              <w:rPr>
                <w:rFonts w:ascii="Times New Roman" w:hAnsi="Times New Roman" w:cs="Times New Roman"/>
              </w:rPr>
              <w:t>78:34:0004216:259</w:t>
            </w:r>
          </w:p>
        </w:tc>
        <w:tc>
          <w:tcPr>
            <w:tcW w:w="1387" w:type="dxa"/>
          </w:tcPr>
          <w:p w:rsidR="00C639BC" w:rsidRPr="00D628F4" w:rsidRDefault="00C639BC" w:rsidP="00C639BC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C639BC" w:rsidRPr="00BB0F45" w:rsidRDefault="00C639BC" w:rsidP="00C639BC">
            <w:pPr>
              <w:rPr>
                <w:rFonts w:ascii="Times New Roman" w:hAnsi="Times New Roman" w:cs="Times New Roman"/>
              </w:rPr>
            </w:pPr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308C">
        <w:rPr>
          <w:rFonts w:ascii="Times New Roman" w:hAnsi="Times New Roman" w:cs="Times New Roman"/>
          <w:sz w:val="24"/>
          <w:szCs w:val="24"/>
        </w:rPr>
        <w:t>«</w:t>
      </w:r>
      <w:r w:rsidR="00C639BC">
        <w:rPr>
          <w:rFonts w:ascii="Times New Roman" w:hAnsi="Times New Roman" w:cs="Times New Roman"/>
          <w:sz w:val="24"/>
          <w:szCs w:val="24"/>
        </w:rPr>
        <w:t>1-я Алексеевская ул./</w:t>
      </w:r>
      <w:r w:rsidR="00525E38">
        <w:rPr>
          <w:rFonts w:ascii="Times New Roman" w:hAnsi="Times New Roman" w:cs="Times New Roman"/>
          <w:sz w:val="24"/>
          <w:szCs w:val="24"/>
        </w:rPr>
        <w:t>»,</w:t>
      </w:r>
      <w:r w:rsidR="0007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D628F4">
        <w:rPr>
          <w:rFonts w:ascii="Times New Roman" w:hAnsi="Times New Roman" w:cs="Times New Roman"/>
          <w:sz w:val="24"/>
          <w:szCs w:val="24"/>
        </w:rPr>
        <w:t>01.12.1954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C639BC">
        <w:rPr>
          <w:rFonts w:ascii="Times New Roman" w:hAnsi="Times New Roman" w:cs="Times New Roman"/>
          <w:sz w:val="24"/>
          <w:szCs w:val="24"/>
        </w:rPr>
        <w:t>42590003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308C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53D29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25E38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D7485"/>
    <w:rsid w:val="009E0F9E"/>
    <w:rsid w:val="009E570B"/>
    <w:rsid w:val="00A16E3A"/>
    <w:rsid w:val="00A45AD6"/>
    <w:rsid w:val="00A46C19"/>
    <w:rsid w:val="00A84AF4"/>
    <w:rsid w:val="00AA2BEA"/>
    <w:rsid w:val="00AA4A79"/>
    <w:rsid w:val="00AB4E35"/>
    <w:rsid w:val="00AE181A"/>
    <w:rsid w:val="00AF0714"/>
    <w:rsid w:val="00B04AC9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15A61"/>
    <w:rsid w:val="00C3517B"/>
    <w:rsid w:val="00C42ED9"/>
    <w:rsid w:val="00C633AA"/>
    <w:rsid w:val="00C639BC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628F4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;"/>
  <w14:docId w14:val="18CE2A82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1075-C1D8-4934-882D-E1A3B2D1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55</cp:revision>
  <cp:lastPrinted>2022-06-09T10:28:00Z</cp:lastPrinted>
  <dcterms:created xsi:type="dcterms:W3CDTF">2023-09-11T09:06:00Z</dcterms:created>
  <dcterms:modified xsi:type="dcterms:W3CDTF">2026-03-11T14:43:00Z</dcterms:modified>
</cp:coreProperties>
</file>