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CC3" w:rsidRPr="00AA4A79" w:rsidRDefault="00B63CC3" w:rsidP="00B63CC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A4A79">
        <w:rPr>
          <w:rFonts w:ascii="Times New Roman" w:hAnsi="Times New Roman" w:cs="Times New Roman"/>
          <w:b/>
          <w:sz w:val="26"/>
          <w:szCs w:val="26"/>
        </w:rPr>
        <w:t xml:space="preserve">Сообщение </w:t>
      </w:r>
    </w:p>
    <w:p w:rsidR="004231A0" w:rsidRPr="007A1CBA" w:rsidRDefault="00B63CC3" w:rsidP="00B63CC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A4A79">
        <w:rPr>
          <w:rFonts w:ascii="Times New Roman" w:hAnsi="Times New Roman" w:cs="Times New Roman"/>
          <w:b/>
          <w:sz w:val="26"/>
          <w:szCs w:val="26"/>
        </w:rPr>
        <w:t>о возможном установлении публичного сервитута</w:t>
      </w:r>
      <w:r w:rsidR="007A1CBA" w:rsidRPr="007A1CBA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B63CC3" w:rsidRDefault="00B63CC3" w:rsidP="00B63CC3">
      <w:pPr>
        <w:spacing w:after="0"/>
        <w:jc w:val="center"/>
        <w:rPr>
          <w:rFonts w:ascii="Times New Roman" w:hAnsi="Times New Roman" w:cs="Times New Roman"/>
        </w:rPr>
      </w:pPr>
    </w:p>
    <w:p w:rsidR="00B63CC3" w:rsidRPr="0033617F" w:rsidRDefault="00B63CC3" w:rsidP="003361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617F">
        <w:rPr>
          <w:rFonts w:ascii="Times New Roman" w:hAnsi="Times New Roman" w:cs="Times New Roman"/>
          <w:sz w:val="24"/>
          <w:szCs w:val="24"/>
        </w:rPr>
        <w:t xml:space="preserve">В соответствии со статьей 39.42 Земельного кодекса Российской Федерации Комитет имущественных отношений Санкт-Петербурга информирует о </w:t>
      </w:r>
      <w:r w:rsidR="0028752E" w:rsidRPr="0033617F">
        <w:rPr>
          <w:rFonts w:ascii="Times New Roman" w:hAnsi="Times New Roman" w:cs="Times New Roman"/>
          <w:sz w:val="24"/>
          <w:szCs w:val="24"/>
        </w:rPr>
        <w:t xml:space="preserve">рассмотрения ходатайства </w:t>
      </w:r>
      <w:r w:rsidR="003948B2">
        <w:rPr>
          <w:rFonts w:ascii="Times New Roman" w:hAnsi="Times New Roman" w:cs="Times New Roman"/>
          <w:sz w:val="24"/>
          <w:szCs w:val="24"/>
        </w:rPr>
        <w:br/>
      </w:r>
      <w:r w:rsidR="0028752E" w:rsidRPr="0033617F">
        <w:rPr>
          <w:rFonts w:ascii="Times New Roman" w:hAnsi="Times New Roman" w:cs="Times New Roman"/>
          <w:sz w:val="24"/>
          <w:szCs w:val="24"/>
        </w:rPr>
        <w:t xml:space="preserve">об установлении публичного сервитута и </w:t>
      </w:r>
      <w:r w:rsidRPr="0033617F">
        <w:rPr>
          <w:rFonts w:ascii="Times New Roman" w:hAnsi="Times New Roman" w:cs="Times New Roman"/>
          <w:sz w:val="24"/>
          <w:szCs w:val="24"/>
        </w:rPr>
        <w:t>возможном установлении публичного сервитута</w:t>
      </w:r>
      <w:r w:rsidR="0033617F">
        <w:rPr>
          <w:rFonts w:ascii="Times New Roman" w:hAnsi="Times New Roman" w:cs="Times New Roman"/>
          <w:sz w:val="24"/>
          <w:szCs w:val="24"/>
        </w:rPr>
        <w:t xml:space="preserve"> </w:t>
      </w:r>
      <w:r w:rsidR="003948B2">
        <w:rPr>
          <w:rFonts w:ascii="Times New Roman" w:hAnsi="Times New Roman" w:cs="Times New Roman"/>
          <w:sz w:val="24"/>
          <w:szCs w:val="24"/>
        </w:rPr>
        <w:br/>
      </w:r>
      <w:r w:rsidR="00282686" w:rsidRPr="0033617F">
        <w:rPr>
          <w:rFonts w:ascii="Times New Roman" w:hAnsi="Times New Roman" w:cs="Times New Roman"/>
          <w:sz w:val="24"/>
          <w:szCs w:val="24"/>
        </w:rPr>
        <w:t>в отношении земель и земельных участков согласно схеме расположения границ публичного сервитута</w:t>
      </w:r>
      <w:r w:rsidRPr="0033617F">
        <w:rPr>
          <w:rFonts w:ascii="Times New Roman" w:hAnsi="Times New Roman" w:cs="Times New Roman"/>
          <w:sz w:val="24"/>
          <w:szCs w:val="24"/>
        </w:rPr>
        <w:t>:</w:t>
      </w:r>
    </w:p>
    <w:p w:rsidR="00B63CC3" w:rsidRPr="00CF4FDF" w:rsidRDefault="00B63CC3" w:rsidP="00B63CC3">
      <w:pPr>
        <w:spacing w:after="0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10490" w:type="dxa"/>
        <w:tblInd w:w="-147" w:type="dxa"/>
        <w:tblLook w:val="04A0" w:firstRow="1" w:lastRow="0" w:firstColumn="1" w:lastColumn="0" w:noHBand="0" w:noVBand="1"/>
      </w:tblPr>
      <w:tblGrid>
        <w:gridCol w:w="436"/>
        <w:gridCol w:w="3392"/>
        <w:gridCol w:w="2392"/>
        <w:gridCol w:w="1319"/>
        <w:gridCol w:w="2951"/>
      </w:tblGrid>
      <w:tr w:rsidR="00282686" w:rsidRPr="00CF4FDF" w:rsidTr="00155FCA">
        <w:trPr>
          <w:trHeight w:val="1670"/>
        </w:trPr>
        <w:tc>
          <w:tcPr>
            <w:tcW w:w="436" w:type="dxa"/>
            <w:noWrap/>
            <w:hideMark/>
          </w:tcPr>
          <w:p w:rsidR="00282686" w:rsidRPr="004D0053" w:rsidRDefault="00282686" w:rsidP="00445303">
            <w:pPr>
              <w:jc w:val="both"/>
              <w:rPr>
                <w:rFonts w:ascii="Times New Roman" w:hAnsi="Times New Roman" w:cs="Times New Roman"/>
              </w:rPr>
            </w:pPr>
            <w:r w:rsidRPr="004D0053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392" w:type="dxa"/>
            <w:hideMark/>
          </w:tcPr>
          <w:p w:rsidR="00282686" w:rsidRPr="004D0053" w:rsidRDefault="00282686" w:rsidP="004D0053">
            <w:pPr>
              <w:jc w:val="both"/>
              <w:rPr>
                <w:rFonts w:ascii="Times New Roman" w:hAnsi="Times New Roman" w:cs="Times New Roman"/>
              </w:rPr>
            </w:pPr>
            <w:r w:rsidRPr="004D0053">
              <w:rPr>
                <w:rFonts w:ascii="Times New Roman" w:hAnsi="Times New Roman" w:cs="Times New Roman"/>
              </w:rPr>
              <w:t>Адрес или местоположение участка, в отношении которого испрашивается публичный сервитут</w:t>
            </w:r>
          </w:p>
        </w:tc>
        <w:tc>
          <w:tcPr>
            <w:tcW w:w="2392" w:type="dxa"/>
            <w:hideMark/>
          </w:tcPr>
          <w:p w:rsidR="00282686" w:rsidRPr="004D0053" w:rsidRDefault="00282686" w:rsidP="004D0053">
            <w:pPr>
              <w:jc w:val="both"/>
              <w:rPr>
                <w:rFonts w:ascii="Times New Roman" w:hAnsi="Times New Roman" w:cs="Times New Roman"/>
              </w:rPr>
            </w:pPr>
            <w:r w:rsidRPr="004D0053">
              <w:rPr>
                <w:rFonts w:ascii="Times New Roman" w:hAnsi="Times New Roman" w:cs="Times New Roman"/>
              </w:rPr>
              <w:t xml:space="preserve">Кадастровый номер земельного участка, </w:t>
            </w:r>
            <w:r w:rsidR="003948B2">
              <w:rPr>
                <w:rFonts w:ascii="Times New Roman" w:hAnsi="Times New Roman" w:cs="Times New Roman"/>
              </w:rPr>
              <w:br/>
            </w:r>
            <w:r w:rsidRPr="004D0053">
              <w:rPr>
                <w:rFonts w:ascii="Times New Roman" w:hAnsi="Times New Roman" w:cs="Times New Roman"/>
              </w:rPr>
              <w:t>в отношении которого испрашивается публичный сервитут*</w:t>
            </w:r>
          </w:p>
        </w:tc>
        <w:tc>
          <w:tcPr>
            <w:tcW w:w="1319" w:type="dxa"/>
            <w:hideMark/>
          </w:tcPr>
          <w:p w:rsidR="00282686" w:rsidRPr="004D0053" w:rsidRDefault="00282686" w:rsidP="004D0053">
            <w:pPr>
              <w:jc w:val="both"/>
              <w:rPr>
                <w:rFonts w:ascii="Times New Roman" w:hAnsi="Times New Roman" w:cs="Times New Roman"/>
              </w:rPr>
            </w:pPr>
            <w:r w:rsidRPr="004D0053">
              <w:rPr>
                <w:rFonts w:ascii="Times New Roman" w:hAnsi="Times New Roman" w:cs="Times New Roman"/>
              </w:rPr>
              <w:t>Вид права</w:t>
            </w:r>
          </w:p>
        </w:tc>
        <w:tc>
          <w:tcPr>
            <w:tcW w:w="2951" w:type="dxa"/>
            <w:hideMark/>
          </w:tcPr>
          <w:p w:rsidR="00282686" w:rsidRPr="004D0053" w:rsidRDefault="00282686" w:rsidP="004D0053">
            <w:pPr>
              <w:jc w:val="both"/>
              <w:rPr>
                <w:rFonts w:ascii="Times New Roman" w:hAnsi="Times New Roman" w:cs="Times New Roman"/>
              </w:rPr>
            </w:pPr>
            <w:r w:rsidRPr="004D0053">
              <w:rPr>
                <w:rFonts w:ascii="Times New Roman" w:hAnsi="Times New Roman" w:cs="Times New Roman"/>
              </w:rPr>
              <w:t>Цель, для которой устанавливается публичный сервитут</w:t>
            </w:r>
          </w:p>
        </w:tc>
      </w:tr>
      <w:tr w:rsidR="00155FCA" w:rsidRPr="00CF4FDF" w:rsidTr="00155FCA">
        <w:tc>
          <w:tcPr>
            <w:tcW w:w="436" w:type="dxa"/>
            <w:noWrap/>
            <w:hideMark/>
          </w:tcPr>
          <w:p w:rsidR="00155FCA" w:rsidRPr="004D0053" w:rsidRDefault="00155FCA" w:rsidP="00155FCA">
            <w:pPr>
              <w:jc w:val="both"/>
              <w:rPr>
                <w:rFonts w:ascii="Times New Roman" w:hAnsi="Times New Roman" w:cs="Times New Roman"/>
              </w:rPr>
            </w:pPr>
            <w:r w:rsidRPr="004D00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92" w:type="dxa"/>
          </w:tcPr>
          <w:p w:rsidR="00155FCA" w:rsidRPr="005F0E59" w:rsidRDefault="000317C6" w:rsidP="00031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Санкт-</w:t>
            </w:r>
            <w:r w:rsidRPr="000317C6">
              <w:rPr>
                <w:rFonts w:ascii="Times New Roman" w:hAnsi="Times New Roman" w:cs="Times New Roman"/>
                <w:sz w:val="24"/>
                <w:szCs w:val="24"/>
              </w:rPr>
              <w:t>Петербург, внутригородское муниципальное образование Санкт-Петербурга муниципальный округ Коломяги, Заповедная улица, земельный участок 11 (местоположение: Российская Федерация, Санкт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317C6">
              <w:rPr>
                <w:rFonts w:ascii="Times New Roman" w:hAnsi="Times New Roman" w:cs="Times New Roman"/>
                <w:sz w:val="24"/>
                <w:szCs w:val="24"/>
              </w:rPr>
              <w:t>Петербург, внутригородское муниципальное образование Санкт-Петербурга муниципальный округ Коломяги, Заповедная улица, земельный участок 11, (Выборгское направление ж.д., литера 18)</w:t>
            </w:r>
          </w:p>
        </w:tc>
        <w:tc>
          <w:tcPr>
            <w:tcW w:w="2392" w:type="dxa"/>
            <w:noWrap/>
          </w:tcPr>
          <w:p w:rsidR="00155FCA" w:rsidRPr="000317C6" w:rsidRDefault="000317C6" w:rsidP="00155F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7C6">
              <w:rPr>
                <w:rFonts w:ascii="Times New Roman" w:hAnsi="Times New Roman" w:cs="Times New Roman"/>
                <w:sz w:val="24"/>
                <w:szCs w:val="24"/>
              </w:rPr>
              <w:t>78:34:0000000:9124</w:t>
            </w:r>
          </w:p>
        </w:tc>
        <w:tc>
          <w:tcPr>
            <w:tcW w:w="1319" w:type="dxa"/>
            <w:hideMark/>
          </w:tcPr>
          <w:p w:rsidR="00155FCA" w:rsidRPr="00675F49" w:rsidRDefault="00155FCA" w:rsidP="00155FCA">
            <w:pPr>
              <w:jc w:val="both"/>
              <w:rPr>
                <w:rFonts w:ascii="Times New Roman" w:hAnsi="Times New Roman" w:cs="Times New Roman"/>
              </w:rPr>
            </w:pPr>
            <w:r w:rsidRPr="00675F49">
              <w:rPr>
                <w:rFonts w:ascii="Times New Roman" w:hAnsi="Times New Roman" w:cs="Times New Roman"/>
              </w:rPr>
              <w:t xml:space="preserve">Публичный сервитут </w:t>
            </w:r>
            <w:r w:rsidRPr="00675F49">
              <w:rPr>
                <w:rFonts w:ascii="Times New Roman" w:hAnsi="Times New Roman" w:cs="Times New Roman"/>
              </w:rPr>
              <w:br/>
              <w:t xml:space="preserve">на </w:t>
            </w:r>
            <w:r>
              <w:rPr>
                <w:rFonts w:ascii="Times New Roman" w:hAnsi="Times New Roman" w:cs="Times New Roman"/>
              </w:rPr>
              <w:t>25</w:t>
            </w:r>
            <w:r w:rsidRPr="00675F49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2951" w:type="dxa"/>
            <w:hideMark/>
          </w:tcPr>
          <w:p w:rsidR="00155FCA" w:rsidRPr="00675F49" w:rsidRDefault="00155FCA" w:rsidP="00155FCA">
            <w:pPr>
              <w:rPr>
                <w:rFonts w:ascii="Times New Roman" w:hAnsi="Times New Roman" w:cs="Times New Roman"/>
              </w:rPr>
            </w:pPr>
            <w:r w:rsidRPr="00675F49">
              <w:rPr>
                <w:rFonts w:ascii="Times New Roman" w:hAnsi="Times New Roman" w:cs="Times New Roman"/>
              </w:rPr>
              <w:t xml:space="preserve">Для целей предусмотренных п. 1 ст. 39.37 Земельного кодекса Российской Федерации. Эксплуатация существующего объекта инженерной сети, являющегося объектом регионального значения                                  </w:t>
            </w:r>
          </w:p>
        </w:tc>
      </w:tr>
      <w:tr w:rsidR="00155FCA" w:rsidRPr="00CF4FDF" w:rsidTr="00155FCA">
        <w:tc>
          <w:tcPr>
            <w:tcW w:w="436" w:type="dxa"/>
            <w:noWrap/>
          </w:tcPr>
          <w:p w:rsidR="00155FCA" w:rsidRPr="004D0053" w:rsidRDefault="00155FCA" w:rsidP="00155FC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92" w:type="dxa"/>
          </w:tcPr>
          <w:p w:rsidR="00155FCA" w:rsidRPr="005F0E59" w:rsidRDefault="000317C6" w:rsidP="00155F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7C6">
              <w:rPr>
                <w:rFonts w:ascii="Times New Roman" w:hAnsi="Times New Roman" w:cs="Times New Roman"/>
                <w:sz w:val="24"/>
                <w:szCs w:val="24"/>
              </w:rPr>
              <w:t>г.Санкт-Петербург, Новоалександровская улица, дом 70, литера А</w:t>
            </w:r>
          </w:p>
        </w:tc>
        <w:tc>
          <w:tcPr>
            <w:tcW w:w="2392" w:type="dxa"/>
            <w:noWrap/>
          </w:tcPr>
          <w:p w:rsidR="00155FCA" w:rsidRPr="000317C6" w:rsidRDefault="000317C6" w:rsidP="00155F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78:34:0004260:2</w:t>
            </w:r>
          </w:p>
        </w:tc>
        <w:tc>
          <w:tcPr>
            <w:tcW w:w="1319" w:type="dxa"/>
          </w:tcPr>
          <w:p w:rsidR="00155FCA" w:rsidRPr="00675F49" w:rsidRDefault="00155FCA" w:rsidP="00155FCA">
            <w:pPr>
              <w:jc w:val="both"/>
              <w:rPr>
                <w:rFonts w:ascii="Times New Roman" w:hAnsi="Times New Roman" w:cs="Times New Roman"/>
              </w:rPr>
            </w:pPr>
            <w:r w:rsidRPr="00675F49">
              <w:rPr>
                <w:rFonts w:ascii="Times New Roman" w:hAnsi="Times New Roman" w:cs="Times New Roman"/>
              </w:rPr>
              <w:t xml:space="preserve">Публичный сервитут </w:t>
            </w:r>
            <w:r w:rsidRPr="00675F49">
              <w:rPr>
                <w:rFonts w:ascii="Times New Roman" w:hAnsi="Times New Roman" w:cs="Times New Roman"/>
              </w:rPr>
              <w:br/>
              <w:t xml:space="preserve">на </w:t>
            </w:r>
            <w:r>
              <w:rPr>
                <w:rFonts w:ascii="Times New Roman" w:hAnsi="Times New Roman" w:cs="Times New Roman"/>
              </w:rPr>
              <w:t>25</w:t>
            </w:r>
            <w:r w:rsidRPr="00675F49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2951" w:type="dxa"/>
          </w:tcPr>
          <w:p w:rsidR="00155FCA" w:rsidRPr="00675F49" w:rsidRDefault="00155FCA" w:rsidP="00155FCA">
            <w:pPr>
              <w:rPr>
                <w:rFonts w:ascii="Times New Roman" w:hAnsi="Times New Roman" w:cs="Times New Roman"/>
              </w:rPr>
            </w:pPr>
            <w:r w:rsidRPr="00675F49">
              <w:rPr>
                <w:rFonts w:ascii="Times New Roman" w:hAnsi="Times New Roman" w:cs="Times New Roman"/>
              </w:rPr>
              <w:t xml:space="preserve">Для целей предусмотренных п. 1 ст. 39.37 Земельного кодекса Российской Федерации. Эксплуатация существующего объекта инженерной сети, являющегося объектом регионального значения                                  </w:t>
            </w:r>
          </w:p>
        </w:tc>
      </w:tr>
      <w:tr w:rsidR="00155FCA" w:rsidRPr="00CF4FDF" w:rsidTr="00155FCA">
        <w:tc>
          <w:tcPr>
            <w:tcW w:w="436" w:type="dxa"/>
            <w:noWrap/>
          </w:tcPr>
          <w:p w:rsidR="00155FCA" w:rsidRPr="004D0053" w:rsidRDefault="00155FCA" w:rsidP="00155FC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92" w:type="dxa"/>
          </w:tcPr>
          <w:p w:rsidR="00155FCA" w:rsidRPr="005F0E59" w:rsidRDefault="000317C6" w:rsidP="00155FCA">
            <w:pPr>
              <w:rPr>
                <w:rFonts w:ascii="Times New Roman" w:hAnsi="Times New Roman" w:cs="Times New Roman"/>
                <w:color w:val="252625"/>
                <w:sz w:val="24"/>
                <w:szCs w:val="24"/>
                <w:shd w:val="clear" w:color="auto" w:fill="FFFFFF"/>
              </w:rPr>
            </w:pPr>
            <w:r w:rsidRPr="000317C6">
              <w:rPr>
                <w:rFonts w:ascii="Times New Roman" w:hAnsi="Times New Roman" w:cs="Times New Roman"/>
                <w:color w:val="252625"/>
                <w:sz w:val="24"/>
                <w:szCs w:val="24"/>
                <w:shd w:val="clear" w:color="auto" w:fill="FFFFFF"/>
              </w:rPr>
              <w:t>г.Санкт-Петербург, Шувалово, Новоалександровская улица, участок 69, (юго-восточнее дома 74, литера А по Новоалександровской улице)</w:t>
            </w:r>
          </w:p>
        </w:tc>
        <w:tc>
          <w:tcPr>
            <w:tcW w:w="2392" w:type="dxa"/>
            <w:noWrap/>
          </w:tcPr>
          <w:p w:rsidR="00155FCA" w:rsidRPr="005F0E59" w:rsidRDefault="000317C6" w:rsidP="00155F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7C6">
              <w:rPr>
                <w:rFonts w:ascii="Times New Roman" w:hAnsi="Times New Roman" w:cs="Times New Roman"/>
                <w:sz w:val="24"/>
                <w:szCs w:val="24"/>
              </w:rPr>
              <w:t>78:34:0004260:13</w:t>
            </w:r>
          </w:p>
        </w:tc>
        <w:tc>
          <w:tcPr>
            <w:tcW w:w="1319" w:type="dxa"/>
          </w:tcPr>
          <w:p w:rsidR="00155FCA" w:rsidRPr="00675F49" w:rsidRDefault="00155FCA" w:rsidP="00155FCA">
            <w:pPr>
              <w:jc w:val="both"/>
              <w:rPr>
                <w:rFonts w:ascii="Times New Roman" w:hAnsi="Times New Roman" w:cs="Times New Roman"/>
              </w:rPr>
            </w:pPr>
            <w:r w:rsidRPr="00675F49">
              <w:rPr>
                <w:rFonts w:ascii="Times New Roman" w:hAnsi="Times New Roman" w:cs="Times New Roman"/>
              </w:rPr>
              <w:t xml:space="preserve">Публичный сервитут </w:t>
            </w:r>
            <w:r w:rsidRPr="00675F49">
              <w:rPr>
                <w:rFonts w:ascii="Times New Roman" w:hAnsi="Times New Roman" w:cs="Times New Roman"/>
              </w:rPr>
              <w:br/>
              <w:t xml:space="preserve">на </w:t>
            </w:r>
            <w:r>
              <w:rPr>
                <w:rFonts w:ascii="Times New Roman" w:hAnsi="Times New Roman" w:cs="Times New Roman"/>
              </w:rPr>
              <w:t>25</w:t>
            </w:r>
            <w:r w:rsidRPr="00675F49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2951" w:type="dxa"/>
          </w:tcPr>
          <w:p w:rsidR="00155FCA" w:rsidRPr="00675F49" w:rsidRDefault="00155FCA" w:rsidP="00155FCA">
            <w:pPr>
              <w:rPr>
                <w:rFonts w:ascii="Times New Roman" w:hAnsi="Times New Roman" w:cs="Times New Roman"/>
              </w:rPr>
            </w:pPr>
            <w:r w:rsidRPr="00675F49">
              <w:rPr>
                <w:rFonts w:ascii="Times New Roman" w:hAnsi="Times New Roman" w:cs="Times New Roman"/>
              </w:rPr>
              <w:t xml:space="preserve">Для целей предусмотренных п. 1 ст. 39.37 Земельного кодекса Российской Федерации. Эксплуатация существующего объекта инженерной сети, являющегося объектом регионального значения                                  </w:t>
            </w:r>
          </w:p>
        </w:tc>
      </w:tr>
    </w:tbl>
    <w:p w:rsidR="00177245" w:rsidRDefault="00177245" w:rsidP="00445303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B63CC3" w:rsidRPr="006B24CE" w:rsidRDefault="00E52E16" w:rsidP="006B24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B24CE">
        <w:rPr>
          <w:rFonts w:ascii="Times New Roman" w:hAnsi="Times New Roman" w:cs="Times New Roman"/>
          <w:sz w:val="20"/>
          <w:szCs w:val="20"/>
        </w:rPr>
        <w:t>*</w:t>
      </w:r>
      <w:r w:rsidR="006B24CE" w:rsidRPr="006B24CE">
        <w:rPr>
          <w:rFonts w:ascii="Times New Roman" w:hAnsi="Times New Roman" w:cs="Times New Roman"/>
          <w:sz w:val="20"/>
          <w:szCs w:val="20"/>
        </w:rPr>
        <w:t>сведения о границах и описание местопол</w:t>
      </w:r>
      <w:r w:rsidR="006B24CE">
        <w:rPr>
          <w:rFonts w:ascii="Times New Roman" w:hAnsi="Times New Roman" w:cs="Times New Roman"/>
          <w:sz w:val="20"/>
          <w:szCs w:val="20"/>
        </w:rPr>
        <w:t>ожения границ публичного сервиту</w:t>
      </w:r>
      <w:r w:rsidR="006B24CE" w:rsidRPr="006B24CE">
        <w:rPr>
          <w:rFonts w:ascii="Times New Roman" w:hAnsi="Times New Roman" w:cs="Times New Roman"/>
          <w:sz w:val="20"/>
          <w:szCs w:val="20"/>
        </w:rPr>
        <w:t>та указаны в описании местоположения границ</w:t>
      </w:r>
      <w:r w:rsidR="006B24CE">
        <w:rPr>
          <w:rFonts w:ascii="Times New Roman" w:hAnsi="Times New Roman" w:cs="Times New Roman"/>
          <w:sz w:val="20"/>
          <w:szCs w:val="20"/>
        </w:rPr>
        <w:t>.</w:t>
      </w:r>
    </w:p>
    <w:p w:rsidR="000E5251" w:rsidRDefault="000E5251" w:rsidP="00F267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5251" w:rsidRPr="001940A2" w:rsidRDefault="00094436" w:rsidP="00AD13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40A2">
        <w:rPr>
          <w:rFonts w:ascii="Times New Roman" w:hAnsi="Times New Roman" w:cs="Times New Roman"/>
          <w:sz w:val="24"/>
          <w:szCs w:val="24"/>
        </w:rPr>
        <w:lastRenderedPageBreak/>
        <w:t xml:space="preserve">Обоснование необходимости установления публичного сервитута: </w:t>
      </w:r>
    </w:p>
    <w:p w:rsidR="0077493A" w:rsidRPr="00B96078" w:rsidRDefault="001940A2" w:rsidP="007749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40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Ходатайство подано </w:t>
      </w:r>
      <w:r w:rsidRPr="001940A2">
        <w:rPr>
          <w:rFonts w:ascii="Times New Roman" w:hAnsi="Times New Roman" w:cs="Times New Roman"/>
          <w:b/>
          <w:color w:val="000000" w:themeColor="text1"/>
          <w:sz w:val="24"/>
          <w:szCs w:val="24"/>
          <w:lang w:bidi="ru-RU"/>
        </w:rPr>
        <w:t>Публичным акционерным обществом «Россети Ленэнерго»</w:t>
      </w:r>
      <w:r w:rsidR="009C428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3948B2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</w:r>
      <w:r w:rsidR="000E5251" w:rsidRPr="000E5251">
        <w:rPr>
          <w:rFonts w:ascii="Times New Roman" w:hAnsi="Times New Roman" w:cs="Times New Roman"/>
          <w:color w:val="000000" w:themeColor="text1"/>
          <w:sz w:val="24"/>
          <w:szCs w:val="24"/>
        </w:rPr>
        <w:t>(далее – ПАО «Росссети Ленэнерго»)</w:t>
      </w:r>
      <w:r w:rsidR="000E525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1940A2">
        <w:rPr>
          <w:rFonts w:ascii="Times New Roman" w:hAnsi="Times New Roman" w:cs="Times New Roman"/>
          <w:color w:val="000000" w:themeColor="text1"/>
          <w:sz w:val="24"/>
          <w:szCs w:val="24"/>
        </w:rPr>
        <w:t>(ИНН 7803002209, ОГРН 1027809170300)</w:t>
      </w:r>
      <w:r w:rsidR="000B7D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C4282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6B24CE" w:rsidRPr="001940A2">
        <w:rPr>
          <w:rFonts w:ascii="Times New Roman" w:hAnsi="Times New Roman" w:cs="Times New Roman"/>
          <w:sz w:val="24"/>
          <w:szCs w:val="24"/>
        </w:rPr>
        <w:t xml:space="preserve">для эксплуатации </w:t>
      </w:r>
      <w:r w:rsidR="0077493A" w:rsidRPr="001940A2">
        <w:rPr>
          <w:rFonts w:ascii="Times New Roman" w:hAnsi="Times New Roman" w:cs="Times New Roman"/>
          <w:sz w:val="24"/>
          <w:szCs w:val="24"/>
        </w:rPr>
        <w:t>объект</w:t>
      </w:r>
      <w:r w:rsidR="0077493A">
        <w:rPr>
          <w:rFonts w:ascii="Times New Roman" w:hAnsi="Times New Roman" w:cs="Times New Roman"/>
          <w:sz w:val="24"/>
          <w:szCs w:val="24"/>
        </w:rPr>
        <w:t>а электросетевого хозяйства</w:t>
      </w:r>
      <w:r w:rsidR="0077493A" w:rsidRPr="001940A2">
        <w:rPr>
          <w:rFonts w:ascii="Times New Roman" w:hAnsi="Times New Roman" w:cs="Times New Roman"/>
          <w:sz w:val="24"/>
          <w:szCs w:val="24"/>
        </w:rPr>
        <w:t xml:space="preserve"> </w:t>
      </w:r>
      <w:r w:rsidR="0077493A">
        <w:rPr>
          <w:rFonts w:ascii="Times New Roman" w:hAnsi="Times New Roman" w:cs="Times New Roman"/>
          <w:sz w:val="24"/>
          <w:szCs w:val="24"/>
        </w:rPr>
        <w:t>– «</w:t>
      </w:r>
      <w:r w:rsidR="000317C6">
        <w:rPr>
          <w:rFonts w:ascii="Times New Roman" w:hAnsi="Times New Roman" w:cs="Times New Roman"/>
          <w:sz w:val="24"/>
          <w:szCs w:val="24"/>
        </w:rPr>
        <w:t>ВЛИ-</w:t>
      </w:r>
      <w:r w:rsidR="00155FCA">
        <w:rPr>
          <w:rFonts w:ascii="Times New Roman" w:hAnsi="Times New Roman" w:cs="Times New Roman"/>
          <w:sz w:val="24"/>
          <w:szCs w:val="24"/>
        </w:rPr>
        <w:t>0,4</w:t>
      </w:r>
      <w:r w:rsidR="000317C6">
        <w:rPr>
          <w:rFonts w:ascii="Times New Roman" w:hAnsi="Times New Roman" w:cs="Times New Roman"/>
          <w:sz w:val="24"/>
          <w:szCs w:val="24"/>
        </w:rPr>
        <w:t xml:space="preserve"> </w:t>
      </w:r>
      <w:r w:rsidR="00155FCA">
        <w:rPr>
          <w:rFonts w:ascii="Times New Roman" w:hAnsi="Times New Roman" w:cs="Times New Roman"/>
          <w:sz w:val="24"/>
          <w:szCs w:val="24"/>
        </w:rPr>
        <w:t xml:space="preserve">кВ </w:t>
      </w:r>
      <w:r w:rsidR="000317C6">
        <w:rPr>
          <w:rFonts w:ascii="Times New Roman" w:hAnsi="Times New Roman" w:cs="Times New Roman"/>
          <w:sz w:val="24"/>
          <w:szCs w:val="24"/>
        </w:rPr>
        <w:t>Л3 от КЛ №2 ТП 2764/ул.Ново-Ор</w:t>
      </w:r>
      <w:r w:rsidR="000255F9">
        <w:rPr>
          <w:rFonts w:ascii="Times New Roman" w:hAnsi="Times New Roman" w:cs="Times New Roman"/>
          <w:sz w:val="24"/>
          <w:szCs w:val="24"/>
        </w:rPr>
        <w:t>ло</w:t>
      </w:r>
      <w:r w:rsidR="000317C6">
        <w:rPr>
          <w:rFonts w:ascii="Times New Roman" w:hAnsi="Times New Roman" w:cs="Times New Roman"/>
          <w:sz w:val="24"/>
          <w:szCs w:val="24"/>
        </w:rPr>
        <w:t>вская/</w:t>
      </w:r>
      <w:r w:rsidR="0077493A">
        <w:rPr>
          <w:rFonts w:ascii="Times New Roman" w:hAnsi="Times New Roman" w:cs="Times New Roman"/>
          <w:sz w:val="24"/>
          <w:szCs w:val="24"/>
        </w:rPr>
        <w:t xml:space="preserve">», относящегося к собственности ПАО «Россети Ленэнерго» </w:t>
      </w:r>
      <w:r w:rsidR="0077493A" w:rsidRPr="008008B8">
        <w:rPr>
          <w:rFonts w:ascii="Times New Roman" w:hAnsi="Times New Roman" w:cs="Times New Roman"/>
          <w:sz w:val="24"/>
          <w:szCs w:val="24"/>
        </w:rPr>
        <w:t>(</w:t>
      </w:r>
      <w:r w:rsidR="0077493A">
        <w:rPr>
          <w:rFonts w:ascii="Times New Roman" w:hAnsi="Times New Roman" w:cs="Times New Roman"/>
          <w:sz w:val="24"/>
          <w:szCs w:val="24"/>
        </w:rPr>
        <w:t xml:space="preserve">дата принятия </w:t>
      </w:r>
      <w:r w:rsidR="00155FCA">
        <w:rPr>
          <w:rFonts w:ascii="Times New Roman" w:hAnsi="Times New Roman" w:cs="Times New Roman"/>
          <w:sz w:val="24"/>
          <w:szCs w:val="24"/>
        </w:rPr>
        <w:br/>
      </w:r>
      <w:r w:rsidR="0077493A">
        <w:rPr>
          <w:rFonts w:ascii="Times New Roman" w:hAnsi="Times New Roman" w:cs="Times New Roman"/>
          <w:sz w:val="24"/>
          <w:szCs w:val="24"/>
        </w:rPr>
        <w:t xml:space="preserve">на баланс </w:t>
      </w:r>
      <w:r w:rsidR="000317C6">
        <w:rPr>
          <w:rFonts w:ascii="Times New Roman" w:hAnsi="Times New Roman" w:cs="Times New Roman"/>
          <w:sz w:val="24"/>
          <w:szCs w:val="24"/>
        </w:rPr>
        <w:t>30.09.2004</w:t>
      </w:r>
      <w:r w:rsidR="0077493A">
        <w:rPr>
          <w:rFonts w:ascii="Times New Roman" w:hAnsi="Times New Roman" w:cs="Times New Roman"/>
          <w:sz w:val="24"/>
          <w:szCs w:val="24"/>
        </w:rPr>
        <w:t xml:space="preserve">, инвентарный номер </w:t>
      </w:r>
      <w:r w:rsidR="00155FCA">
        <w:rPr>
          <w:rFonts w:ascii="Times New Roman" w:hAnsi="Times New Roman" w:cs="Times New Roman"/>
          <w:sz w:val="24"/>
          <w:szCs w:val="24"/>
        </w:rPr>
        <w:t>42590</w:t>
      </w:r>
      <w:r w:rsidR="000317C6">
        <w:rPr>
          <w:rFonts w:ascii="Times New Roman" w:hAnsi="Times New Roman" w:cs="Times New Roman"/>
          <w:sz w:val="24"/>
          <w:szCs w:val="24"/>
        </w:rPr>
        <w:t>202</w:t>
      </w:r>
      <w:r w:rsidR="0077493A">
        <w:rPr>
          <w:rFonts w:ascii="Times New Roman" w:hAnsi="Times New Roman" w:cs="Times New Roman"/>
          <w:sz w:val="24"/>
          <w:szCs w:val="24"/>
        </w:rPr>
        <w:t>),</w:t>
      </w:r>
      <w:r w:rsidR="0077493A" w:rsidRPr="00DE39E2">
        <w:rPr>
          <w:rFonts w:ascii="Times New Roman" w:hAnsi="Times New Roman" w:cs="Times New Roman"/>
          <w:sz w:val="24"/>
          <w:szCs w:val="24"/>
        </w:rPr>
        <w:t xml:space="preserve"> </w:t>
      </w:r>
      <w:r w:rsidR="0077493A" w:rsidRPr="00DE39E2">
        <w:rPr>
          <w:rFonts w:ascii="Times New Roman" w:hAnsi="Times New Roman"/>
          <w:sz w:val="24"/>
          <w:szCs w:val="24"/>
          <w:lang w:eastAsia="ru-RU"/>
        </w:rPr>
        <w:t>являющегося объектом регионального значения, необходимого для организации электроснабжения населения и подключения (технологического присоедин</w:t>
      </w:r>
      <w:bookmarkStart w:id="0" w:name="_GoBack"/>
      <w:bookmarkEnd w:id="0"/>
      <w:r w:rsidR="0077493A" w:rsidRPr="00DE39E2">
        <w:rPr>
          <w:rFonts w:ascii="Times New Roman" w:hAnsi="Times New Roman"/>
          <w:sz w:val="24"/>
          <w:szCs w:val="24"/>
          <w:lang w:eastAsia="ru-RU"/>
        </w:rPr>
        <w:t>ения)</w:t>
      </w:r>
      <w:r w:rsidR="000317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7493A" w:rsidRPr="00DE39E2">
        <w:rPr>
          <w:rFonts w:ascii="Times New Roman" w:hAnsi="Times New Roman"/>
          <w:sz w:val="24"/>
          <w:szCs w:val="24"/>
          <w:lang w:eastAsia="ru-RU"/>
        </w:rPr>
        <w:t>к сетям инженерно-технического обеспечения.</w:t>
      </w:r>
    </w:p>
    <w:p w:rsidR="00C82C41" w:rsidRDefault="00C82C41" w:rsidP="007749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2C41">
        <w:rPr>
          <w:rFonts w:ascii="Times New Roman" w:hAnsi="Times New Roman" w:cs="Times New Roman"/>
          <w:sz w:val="24"/>
          <w:szCs w:val="24"/>
        </w:rPr>
        <w:t>Границы публичного сервитута устанавливаются в пределах, не превышающих размера охранн</w:t>
      </w:r>
      <w:r>
        <w:rPr>
          <w:rFonts w:ascii="Times New Roman" w:hAnsi="Times New Roman" w:cs="Times New Roman"/>
          <w:sz w:val="24"/>
          <w:szCs w:val="24"/>
        </w:rPr>
        <w:t>ых зон объектов электросетевого хозяйства</w:t>
      </w:r>
      <w:r w:rsidRPr="00C82C41">
        <w:rPr>
          <w:rFonts w:ascii="Times New Roman" w:hAnsi="Times New Roman" w:cs="Times New Roman"/>
          <w:sz w:val="24"/>
          <w:szCs w:val="24"/>
        </w:rPr>
        <w:t>, определенн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C82C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постановлением Правительства Российской Федерации </w:t>
      </w:r>
      <w:r w:rsidRPr="00C82C41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24.02.2009</w:t>
      </w:r>
      <w:r w:rsidRPr="00C82C41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160 «</w:t>
      </w:r>
      <w:r w:rsidRPr="00C82C41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 xml:space="preserve">порядке установления охранных зон объектов электросетевого хозяйства и особых условий использования земельных участков, расположенных </w:t>
      </w:r>
      <w:r w:rsidR="003948B2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в границах таких зон»</w:t>
      </w:r>
      <w:r w:rsidRPr="00C82C41">
        <w:rPr>
          <w:rFonts w:ascii="Times New Roman" w:hAnsi="Times New Roman" w:cs="Times New Roman"/>
          <w:sz w:val="24"/>
          <w:szCs w:val="24"/>
        </w:rPr>
        <w:t>.</w:t>
      </w:r>
    </w:p>
    <w:p w:rsidR="00112627" w:rsidRPr="0036490E" w:rsidRDefault="00276FED" w:rsidP="00C761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40A2">
        <w:rPr>
          <w:rFonts w:ascii="Times New Roman" w:hAnsi="Times New Roman" w:cs="Times New Roman"/>
          <w:sz w:val="24"/>
          <w:szCs w:val="24"/>
        </w:rPr>
        <w:t>Заинтересованные лица могут ознакомит</w:t>
      </w:r>
      <w:r w:rsidR="00B67970" w:rsidRPr="001940A2">
        <w:rPr>
          <w:rFonts w:ascii="Times New Roman" w:hAnsi="Times New Roman" w:cs="Times New Roman"/>
          <w:sz w:val="24"/>
          <w:szCs w:val="24"/>
        </w:rPr>
        <w:t>ь</w:t>
      </w:r>
      <w:r w:rsidRPr="001940A2">
        <w:rPr>
          <w:rFonts w:ascii="Times New Roman" w:hAnsi="Times New Roman" w:cs="Times New Roman"/>
          <w:sz w:val="24"/>
          <w:szCs w:val="24"/>
        </w:rPr>
        <w:t xml:space="preserve">ся с поступившим </w:t>
      </w:r>
      <w:r w:rsidRPr="001940A2">
        <w:rPr>
          <w:rStyle w:val="blk"/>
          <w:rFonts w:ascii="Times New Roman" w:hAnsi="Times New Roman" w:cs="Times New Roman"/>
          <w:sz w:val="24"/>
          <w:szCs w:val="24"/>
        </w:rPr>
        <w:t>ходатайством об установлении публичного сервитута и прилагаемым к нему описанием</w:t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местоположения границ публичного сервитута</w:t>
      </w:r>
      <w:r w:rsidR="0059015C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на личном приеме в Агентстве имущественных отношений </w:t>
      </w:r>
      <w:r w:rsidR="004B6AAC" w:rsidRPr="0036490E">
        <w:rPr>
          <w:rStyle w:val="blk"/>
          <w:rFonts w:ascii="Times New Roman" w:hAnsi="Times New Roman" w:cs="Times New Roman"/>
          <w:sz w:val="24"/>
          <w:szCs w:val="24"/>
        </w:rPr>
        <w:t>Северного</w:t>
      </w:r>
      <w:r w:rsidR="0059015C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направления Санкт-Петербургского государственного казенного учреждения «Имущество Санкт-Петербурга»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по адресу:</w:t>
      </w:r>
      <w:r w:rsidR="0059015C" w:rsidRPr="00364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9015C" w:rsidRPr="0036490E">
        <w:rPr>
          <w:rFonts w:ascii="Times New Roman" w:hAnsi="Times New Roman" w:cs="Times New Roman"/>
          <w:sz w:val="24"/>
          <w:szCs w:val="24"/>
        </w:rPr>
        <w:t>19</w:t>
      </w:r>
      <w:r w:rsidR="00E53B5C" w:rsidRPr="0036490E">
        <w:rPr>
          <w:rFonts w:ascii="Times New Roman" w:hAnsi="Times New Roman" w:cs="Times New Roman"/>
          <w:sz w:val="24"/>
          <w:szCs w:val="24"/>
        </w:rPr>
        <w:t>4044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, Санкт-Петербург, </w:t>
      </w:r>
      <w:r w:rsidR="000317C6">
        <w:rPr>
          <w:rFonts w:ascii="Times New Roman" w:hAnsi="Times New Roman" w:cs="Times New Roman"/>
          <w:sz w:val="24"/>
          <w:szCs w:val="24"/>
        </w:rPr>
        <w:t>пр</w:t>
      </w:r>
      <w:r w:rsidR="0059015C" w:rsidRPr="0036490E">
        <w:rPr>
          <w:rFonts w:ascii="Times New Roman" w:hAnsi="Times New Roman" w:cs="Times New Roman"/>
          <w:sz w:val="24"/>
          <w:szCs w:val="24"/>
        </w:rPr>
        <w:t>.</w:t>
      </w:r>
      <w:r w:rsidR="000317C6">
        <w:rPr>
          <w:rFonts w:ascii="Times New Roman" w:hAnsi="Times New Roman" w:cs="Times New Roman"/>
          <w:sz w:val="24"/>
          <w:szCs w:val="24"/>
        </w:rPr>
        <w:t xml:space="preserve"> Стачек</w:t>
      </w:r>
      <w:r w:rsidR="0059015C" w:rsidRPr="0036490E">
        <w:rPr>
          <w:rFonts w:ascii="Times New Roman" w:hAnsi="Times New Roman" w:cs="Times New Roman"/>
          <w:sz w:val="24"/>
          <w:szCs w:val="24"/>
        </w:rPr>
        <w:t>,</w:t>
      </w:r>
      <w:r w:rsidR="009C4282">
        <w:rPr>
          <w:rFonts w:ascii="Times New Roman" w:hAnsi="Times New Roman" w:cs="Times New Roman"/>
          <w:sz w:val="24"/>
          <w:szCs w:val="24"/>
        </w:rPr>
        <w:t xml:space="preserve"> 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д. </w:t>
      </w:r>
      <w:r w:rsidR="004B6AAC" w:rsidRPr="0036490E">
        <w:rPr>
          <w:rFonts w:ascii="Times New Roman" w:hAnsi="Times New Roman" w:cs="Times New Roman"/>
          <w:sz w:val="24"/>
          <w:szCs w:val="24"/>
        </w:rPr>
        <w:t>1</w:t>
      </w:r>
      <w:r w:rsidR="000317C6">
        <w:rPr>
          <w:rFonts w:ascii="Times New Roman" w:hAnsi="Times New Roman" w:cs="Times New Roman"/>
          <w:sz w:val="24"/>
          <w:szCs w:val="24"/>
        </w:rPr>
        <w:t>8</w:t>
      </w:r>
      <w:r w:rsidR="0059015C" w:rsidRPr="0036490E">
        <w:rPr>
          <w:rFonts w:ascii="Times New Roman" w:hAnsi="Times New Roman" w:cs="Times New Roman"/>
          <w:sz w:val="24"/>
          <w:szCs w:val="24"/>
        </w:rPr>
        <w:t>,</w:t>
      </w:r>
      <w:r w:rsidR="00112627" w:rsidRPr="0036490E">
        <w:rPr>
          <w:rFonts w:ascii="Times New Roman" w:hAnsi="Times New Roman" w:cs="Times New Roman"/>
          <w:sz w:val="24"/>
          <w:szCs w:val="24"/>
        </w:rPr>
        <w:t xml:space="preserve"> п</w:t>
      </w:r>
      <w:r w:rsidR="0059015C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риемные часы: 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вторник и четверг: с </w:t>
      </w:r>
      <w:r w:rsidR="000E5251">
        <w:rPr>
          <w:rFonts w:ascii="Times New Roman" w:hAnsi="Times New Roman" w:cs="Times New Roman"/>
          <w:sz w:val="24"/>
          <w:szCs w:val="24"/>
        </w:rPr>
        <w:t>09.30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 до 17.</w:t>
      </w:r>
      <w:r w:rsidR="000E5251">
        <w:rPr>
          <w:rFonts w:ascii="Times New Roman" w:hAnsi="Times New Roman" w:cs="Times New Roman"/>
          <w:sz w:val="24"/>
          <w:szCs w:val="24"/>
        </w:rPr>
        <w:t>30</w:t>
      </w:r>
      <w:r w:rsidR="009C4282">
        <w:rPr>
          <w:rFonts w:ascii="Times New Roman" w:hAnsi="Times New Roman" w:cs="Times New Roman"/>
          <w:sz w:val="24"/>
          <w:szCs w:val="24"/>
        </w:rPr>
        <w:t>, перерыв с 12-30</w:t>
      </w:r>
      <w:r w:rsidR="0098172E">
        <w:rPr>
          <w:rFonts w:ascii="Times New Roman" w:hAnsi="Times New Roman" w:cs="Times New Roman"/>
          <w:sz w:val="24"/>
          <w:szCs w:val="24"/>
        </w:rPr>
        <w:t xml:space="preserve"> </w:t>
      </w:r>
      <w:r w:rsidR="0059015C" w:rsidRPr="0036490E">
        <w:rPr>
          <w:rFonts w:ascii="Times New Roman" w:hAnsi="Times New Roman" w:cs="Times New Roman"/>
          <w:sz w:val="24"/>
          <w:szCs w:val="24"/>
        </w:rPr>
        <w:t>до 13-20.</w:t>
      </w:r>
      <w:r w:rsidR="00C745E2" w:rsidRPr="0036490E">
        <w:rPr>
          <w:rFonts w:ascii="Times New Roman" w:hAnsi="Times New Roman" w:cs="Times New Roman"/>
          <w:sz w:val="24"/>
          <w:szCs w:val="24"/>
        </w:rPr>
        <w:t xml:space="preserve"> </w:t>
      </w:r>
      <w:r w:rsidR="0059015C" w:rsidRPr="0036490E">
        <w:rPr>
          <w:rFonts w:ascii="Times New Roman" w:hAnsi="Times New Roman" w:cs="Times New Roman"/>
          <w:sz w:val="24"/>
          <w:szCs w:val="24"/>
        </w:rPr>
        <w:t>Запис</w:t>
      </w:r>
      <w:r w:rsidR="00F63841" w:rsidRPr="0036490E">
        <w:rPr>
          <w:rFonts w:ascii="Times New Roman" w:hAnsi="Times New Roman" w:cs="Times New Roman"/>
          <w:sz w:val="24"/>
          <w:szCs w:val="24"/>
        </w:rPr>
        <w:t>ь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 на личный прием по справочному телефону </w:t>
      </w:r>
      <w:r w:rsidR="000317C6">
        <w:rPr>
          <w:rFonts w:ascii="Times New Roman" w:hAnsi="Times New Roman" w:cs="Times New Roman"/>
          <w:sz w:val="24"/>
          <w:szCs w:val="24"/>
        </w:rPr>
        <w:br/>
      </w:r>
      <w:r w:rsidR="0059015C" w:rsidRPr="0036490E">
        <w:rPr>
          <w:rFonts w:ascii="Times New Roman" w:hAnsi="Times New Roman" w:cs="Times New Roman"/>
          <w:sz w:val="24"/>
          <w:szCs w:val="24"/>
        </w:rPr>
        <w:t>ГКУ «Имущество</w:t>
      </w:r>
      <w:r w:rsidR="0098172E">
        <w:rPr>
          <w:rFonts w:ascii="Times New Roman" w:hAnsi="Times New Roman" w:cs="Times New Roman"/>
          <w:sz w:val="24"/>
          <w:szCs w:val="24"/>
        </w:rPr>
        <w:t xml:space="preserve"> </w:t>
      </w:r>
      <w:r w:rsidR="0059015C" w:rsidRPr="0036490E">
        <w:rPr>
          <w:rFonts w:ascii="Times New Roman" w:hAnsi="Times New Roman" w:cs="Times New Roman"/>
          <w:sz w:val="24"/>
          <w:szCs w:val="24"/>
        </w:rPr>
        <w:t>Санкт-Петербурга»: (812) 576-22-88.</w:t>
      </w:r>
      <w:r w:rsidR="00112627" w:rsidRPr="003649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238D" w:rsidRPr="0036490E" w:rsidRDefault="0065238D" w:rsidP="00C761DB">
      <w:pPr>
        <w:spacing w:after="0" w:line="240" w:lineRule="auto"/>
        <w:ind w:firstLine="708"/>
        <w:jc w:val="both"/>
        <w:rPr>
          <w:rStyle w:val="blk"/>
          <w:rFonts w:ascii="Times New Roman" w:hAnsi="Times New Roman" w:cs="Times New Roman"/>
          <w:sz w:val="24"/>
          <w:szCs w:val="24"/>
          <w:u w:val="single"/>
        </w:rPr>
      </w:pPr>
      <w:r w:rsidRPr="0036490E">
        <w:rPr>
          <w:rStyle w:val="blk"/>
          <w:rFonts w:ascii="Times New Roman" w:hAnsi="Times New Roman" w:cs="Times New Roman"/>
          <w:sz w:val="24"/>
          <w:szCs w:val="24"/>
        </w:rPr>
        <w:t>Информация о поступившем ходатайстве об установлении публичного сервитута размещена на официальном сайте Комитета Имущественных отношений</w:t>
      </w:r>
      <w:r w:rsidR="0036490E">
        <w:rPr>
          <w:rStyle w:val="blk"/>
          <w:rFonts w:ascii="Times New Roman" w:hAnsi="Times New Roman" w:cs="Times New Roman"/>
          <w:sz w:val="24"/>
          <w:szCs w:val="24"/>
        </w:rPr>
        <w:t xml:space="preserve"> </w:t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Санкт-Петербурга: </w:t>
      </w:r>
      <w:hyperlink r:id="rId8" w:history="1">
        <w:r w:rsidR="00112627" w:rsidRPr="0036490E">
          <w:rPr>
            <w:rStyle w:val="a4"/>
            <w:rFonts w:ascii="Times New Roman" w:hAnsi="Times New Roman" w:cs="Times New Roman"/>
            <w:sz w:val="24"/>
            <w:szCs w:val="24"/>
          </w:rPr>
          <w:t>https://www.commim.spb.ru/</w:t>
        </w:r>
      </w:hyperlink>
    </w:p>
    <w:p w:rsidR="00B67970" w:rsidRPr="0036490E" w:rsidRDefault="00276FED" w:rsidP="00C761DB">
      <w:pPr>
        <w:spacing w:after="0" w:line="240" w:lineRule="auto"/>
        <w:ind w:firstLine="708"/>
        <w:jc w:val="both"/>
        <w:rPr>
          <w:rStyle w:val="blk"/>
          <w:rFonts w:ascii="Times New Roman" w:hAnsi="Times New Roman" w:cs="Times New Roman"/>
          <w:sz w:val="24"/>
          <w:szCs w:val="24"/>
        </w:rPr>
      </w:pPr>
      <w:r w:rsidRPr="0036490E">
        <w:rPr>
          <w:rStyle w:val="blk"/>
          <w:rFonts w:ascii="Times New Roman" w:hAnsi="Times New Roman" w:cs="Times New Roman"/>
          <w:sz w:val="24"/>
          <w:szCs w:val="24"/>
        </w:rPr>
        <w:t>Правообладатели земельных участков, в отношении которых испрашивается публичный сервитут, если их права не зарегистрированы в Едином государ</w:t>
      </w:r>
      <w:r w:rsidR="0036490E">
        <w:rPr>
          <w:rStyle w:val="blk"/>
          <w:rFonts w:ascii="Times New Roman" w:hAnsi="Times New Roman" w:cs="Times New Roman"/>
          <w:sz w:val="24"/>
          <w:szCs w:val="24"/>
        </w:rPr>
        <w:t xml:space="preserve">ственном реестре недвижимости, </w:t>
      </w:r>
      <w:r w:rsidR="003948B2">
        <w:rPr>
          <w:rStyle w:val="blk"/>
          <w:rFonts w:ascii="Times New Roman" w:hAnsi="Times New Roman" w:cs="Times New Roman"/>
          <w:sz w:val="24"/>
          <w:szCs w:val="24"/>
        </w:rPr>
        <w:br/>
      </w:r>
      <w:r w:rsidRPr="00C761DB">
        <w:rPr>
          <w:rStyle w:val="blk"/>
          <w:rFonts w:ascii="Times New Roman" w:hAnsi="Times New Roman" w:cs="Times New Roman"/>
          <w:b/>
          <w:sz w:val="24"/>
          <w:szCs w:val="24"/>
        </w:rPr>
        <w:t xml:space="preserve">в течение </w:t>
      </w:r>
      <w:r w:rsidR="00C761DB" w:rsidRPr="00C761DB">
        <w:rPr>
          <w:rStyle w:val="blk"/>
          <w:rFonts w:ascii="Times New Roman" w:hAnsi="Times New Roman" w:cs="Times New Roman"/>
          <w:b/>
          <w:sz w:val="24"/>
          <w:szCs w:val="24"/>
        </w:rPr>
        <w:t>пятнадцати</w:t>
      </w:r>
      <w:r w:rsidRPr="00C761DB">
        <w:rPr>
          <w:rStyle w:val="blk"/>
          <w:rFonts w:ascii="Times New Roman" w:hAnsi="Times New Roman" w:cs="Times New Roman"/>
          <w:b/>
          <w:sz w:val="24"/>
          <w:szCs w:val="24"/>
        </w:rPr>
        <w:t xml:space="preserve"> дней</w:t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со дня опубликования сообщения, предусмотренного </w:t>
      </w:r>
      <w:hyperlink r:id="rId9" w:anchor="dst2085" w:history="1">
        <w:r w:rsidRPr="0036490E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подпунктом 1 пункта 3</w:t>
        </w:r>
      </w:hyperlink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</w:t>
      </w:r>
      <w:r w:rsidR="00C761DB">
        <w:rPr>
          <w:rStyle w:val="blk"/>
          <w:rFonts w:ascii="Times New Roman" w:hAnsi="Times New Roman" w:cs="Times New Roman"/>
          <w:sz w:val="24"/>
          <w:szCs w:val="24"/>
        </w:rPr>
        <w:t>статьи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39.42 </w:t>
      </w:r>
      <w:r w:rsidR="00C761DB">
        <w:rPr>
          <w:rStyle w:val="blk"/>
          <w:rFonts w:ascii="Times New Roman" w:hAnsi="Times New Roman" w:cs="Times New Roman"/>
          <w:sz w:val="24"/>
          <w:szCs w:val="24"/>
        </w:rPr>
        <w:t>ЗК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РФ</w:t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, подают в 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>К</w:t>
      </w:r>
      <w:r w:rsidR="0036490E">
        <w:rPr>
          <w:rStyle w:val="blk"/>
          <w:rFonts w:ascii="Times New Roman" w:hAnsi="Times New Roman" w:cs="Times New Roman"/>
          <w:sz w:val="24"/>
          <w:szCs w:val="24"/>
        </w:rPr>
        <w:t xml:space="preserve">омитет имущественных отношений 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>Санкт-Петербурга заявление</w:t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об учете их прав (обременений прав) на земельные участки с приложением копий документов, подтверждающ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их эти права (обременения прав) </w:t>
      </w:r>
      <w:r w:rsidR="00B67970" w:rsidRPr="0036490E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ящик</w:t>
      </w:r>
      <w:r w:rsidR="0065238D" w:rsidRPr="003649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корреспонденции</w:t>
      </w:r>
      <w:r w:rsidR="00B67970" w:rsidRPr="0036490E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расположенный в открытой информационной зоне 1 этажа АДК «Невская Ратуша» по адресу: 191144, Санкт-Петербург, Новгородская ул., д. 20, литера А,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либо почтовым отправлением </w:t>
      </w:r>
      <w:r w:rsidR="003948B2">
        <w:rPr>
          <w:rStyle w:val="blk"/>
          <w:rFonts w:ascii="Times New Roman" w:hAnsi="Times New Roman" w:cs="Times New Roman"/>
          <w:sz w:val="24"/>
          <w:szCs w:val="24"/>
        </w:rPr>
        <w:br/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по </w:t>
      </w:r>
      <w:r w:rsidR="00B67970" w:rsidRPr="0036490E">
        <w:rPr>
          <w:rStyle w:val="blk"/>
          <w:rFonts w:ascii="Times New Roman" w:hAnsi="Times New Roman" w:cs="Times New Roman"/>
          <w:sz w:val="24"/>
          <w:szCs w:val="24"/>
        </w:rPr>
        <w:t>указанному адресу.</w:t>
      </w:r>
    </w:p>
    <w:p w:rsidR="00276FED" w:rsidRPr="0036490E" w:rsidRDefault="00276FED" w:rsidP="00F267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490E">
        <w:rPr>
          <w:rStyle w:val="blk"/>
          <w:rFonts w:ascii="Times New Roman" w:hAnsi="Times New Roman" w:cs="Times New Roman"/>
          <w:sz w:val="24"/>
          <w:szCs w:val="24"/>
        </w:rPr>
        <w:t>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sectPr w:rsidR="00276FED" w:rsidRPr="0036490E" w:rsidSect="003948B2">
      <w:pgSz w:w="11906" w:h="16838"/>
      <w:pgMar w:top="1134" w:right="567" w:bottom="1134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560C" w:rsidRDefault="0002560C" w:rsidP="00A46C19">
      <w:pPr>
        <w:spacing w:after="0" w:line="240" w:lineRule="auto"/>
      </w:pPr>
      <w:r>
        <w:separator/>
      </w:r>
    </w:p>
  </w:endnote>
  <w:endnote w:type="continuationSeparator" w:id="0">
    <w:p w:rsidR="0002560C" w:rsidRDefault="0002560C" w:rsidP="00A46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560C" w:rsidRDefault="0002560C" w:rsidP="00A46C19">
      <w:pPr>
        <w:spacing w:after="0" w:line="240" w:lineRule="auto"/>
      </w:pPr>
      <w:r>
        <w:separator/>
      </w:r>
    </w:p>
  </w:footnote>
  <w:footnote w:type="continuationSeparator" w:id="0">
    <w:p w:rsidR="0002560C" w:rsidRDefault="0002560C" w:rsidP="00A46C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420482"/>
    <w:multiLevelType w:val="hybridMultilevel"/>
    <w:tmpl w:val="6E92786E"/>
    <w:lvl w:ilvl="0" w:tplc="7256C412"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CC3"/>
    <w:rsid w:val="000255F9"/>
    <w:rsid w:val="0002560C"/>
    <w:rsid w:val="00031051"/>
    <w:rsid w:val="000317C6"/>
    <w:rsid w:val="00042228"/>
    <w:rsid w:val="00044E15"/>
    <w:rsid w:val="00053CA2"/>
    <w:rsid w:val="00090FA7"/>
    <w:rsid w:val="00094436"/>
    <w:rsid w:val="000A08F6"/>
    <w:rsid w:val="000A5101"/>
    <w:rsid w:val="000B5839"/>
    <w:rsid w:val="000B7D3E"/>
    <w:rsid w:val="000D060B"/>
    <w:rsid w:val="000E5251"/>
    <w:rsid w:val="00112627"/>
    <w:rsid w:val="00115213"/>
    <w:rsid w:val="00120262"/>
    <w:rsid w:val="00136A10"/>
    <w:rsid w:val="001507C9"/>
    <w:rsid w:val="00153DA7"/>
    <w:rsid w:val="00155FCA"/>
    <w:rsid w:val="00172858"/>
    <w:rsid w:val="00175D26"/>
    <w:rsid w:val="00177245"/>
    <w:rsid w:val="001940A2"/>
    <w:rsid w:val="00195AD8"/>
    <w:rsid w:val="001A1AD3"/>
    <w:rsid w:val="001B3135"/>
    <w:rsid w:val="001B6449"/>
    <w:rsid w:val="001F3A9E"/>
    <w:rsid w:val="001F783D"/>
    <w:rsid w:val="00207E17"/>
    <w:rsid w:val="00222CA0"/>
    <w:rsid w:val="00225720"/>
    <w:rsid w:val="00245DD2"/>
    <w:rsid w:val="0025438F"/>
    <w:rsid w:val="00256FCE"/>
    <w:rsid w:val="00261E1A"/>
    <w:rsid w:val="00276FED"/>
    <w:rsid w:val="00282686"/>
    <w:rsid w:val="0028752E"/>
    <w:rsid w:val="002A7C5B"/>
    <w:rsid w:val="002B4793"/>
    <w:rsid w:val="002E6814"/>
    <w:rsid w:val="002F078E"/>
    <w:rsid w:val="002F09B3"/>
    <w:rsid w:val="002F38F9"/>
    <w:rsid w:val="002F7814"/>
    <w:rsid w:val="00305F1B"/>
    <w:rsid w:val="00316461"/>
    <w:rsid w:val="0031716C"/>
    <w:rsid w:val="00322E7E"/>
    <w:rsid w:val="003232E5"/>
    <w:rsid w:val="00324D1D"/>
    <w:rsid w:val="0033617F"/>
    <w:rsid w:val="00342BDC"/>
    <w:rsid w:val="00355C6A"/>
    <w:rsid w:val="00357DFE"/>
    <w:rsid w:val="0036177B"/>
    <w:rsid w:val="0036490E"/>
    <w:rsid w:val="003652E4"/>
    <w:rsid w:val="00383802"/>
    <w:rsid w:val="003857D5"/>
    <w:rsid w:val="003948B2"/>
    <w:rsid w:val="003A6827"/>
    <w:rsid w:val="003A799F"/>
    <w:rsid w:val="003C04A0"/>
    <w:rsid w:val="003C3ADA"/>
    <w:rsid w:val="003D5161"/>
    <w:rsid w:val="003E436C"/>
    <w:rsid w:val="003F0329"/>
    <w:rsid w:val="004023DA"/>
    <w:rsid w:val="004047C9"/>
    <w:rsid w:val="0040515C"/>
    <w:rsid w:val="00407277"/>
    <w:rsid w:val="00410BC8"/>
    <w:rsid w:val="00417F53"/>
    <w:rsid w:val="004231A0"/>
    <w:rsid w:val="00445303"/>
    <w:rsid w:val="00480CA7"/>
    <w:rsid w:val="00483C67"/>
    <w:rsid w:val="0049213B"/>
    <w:rsid w:val="00493466"/>
    <w:rsid w:val="00495619"/>
    <w:rsid w:val="004A1EED"/>
    <w:rsid w:val="004A228A"/>
    <w:rsid w:val="004B1E83"/>
    <w:rsid w:val="004B6AAC"/>
    <w:rsid w:val="004D0053"/>
    <w:rsid w:val="004F046E"/>
    <w:rsid w:val="004F2E57"/>
    <w:rsid w:val="00500F6C"/>
    <w:rsid w:val="00521B0E"/>
    <w:rsid w:val="005236FB"/>
    <w:rsid w:val="00523F07"/>
    <w:rsid w:val="00551C04"/>
    <w:rsid w:val="00555F1F"/>
    <w:rsid w:val="00565697"/>
    <w:rsid w:val="0059015C"/>
    <w:rsid w:val="005C5A48"/>
    <w:rsid w:val="005E252E"/>
    <w:rsid w:val="005E39CA"/>
    <w:rsid w:val="005F224C"/>
    <w:rsid w:val="005F4C69"/>
    <w:rsid w:val="006070BB"/>
    <w:rsid w:val="006134EE"/>
    <w:rsid w:val="0065238D"/>
    <w:rsid w:val="00653AF0"/>
    <w:rsid w:val="00657DDF"/>
    <w:rsid w:val="00667F31"/>
    <w:rsid w:val="006750D9"/>
    <w:rsid w:val="00675F49"/>
    <w:rsid w:val="006814D2"/>
    <w:rsid w:val="00686F13"/>
    <w:rsid w:val="006B164E"/>
    <w:rsid w:val="006B24CE"/>
    <w:rsid w:val="006C5E4A"/>
    <w:rsid w:val="006D1EC6"/>
    <w:rsid w:val="006D51E1"/>
    <w:rsid w:val="006E5107"/>
    <w:rsid w:val="006F1170"/>
    <w:rsid w:val="00700047"/>
    <w:rsid w:val="00700CB7"/>
    <w:rsid w:val="0070420F"/>
    <w:rsid w:val="0072327B"/>
    <w:rsid w:val="00733F9A"/>
    <w:rsid w:val="007349B5"/>
    <w:rsid w:val="00735ABD"/>
    <w:rsid w:val="00743AB1"/>
    <w:rsid w:val="00745BB0"/>
    <w:rsid w:val="00756885"/>
    <w:rsid w:val="00757215"/>
    <w:rsid w:val="0076730D"/>
    <w:rsid w:val="0077493A"/>
    <w:rsid w:val="00776C48"/>
    <w:rsid w:val="00781F08"/>
    <w:rsid w:val="00783150"/>
    <w:rsid w:val="00785AF0"/>
    <w:rsid w:val="007963C7"/>
    <w:rsid w:val="007A1CBA"/>
    <w:rsid w:val="007A78BD"/>
    <w:rsid w:val="007E29EE"/>
    <w:rsid w:val="007E767A"/>
    <w:rsid w:val="007F2251"/>
    <w:rsid w:val="008008B8"/>
    <w:rsid w:val="00862752"/>
    <w:rsid w:val="0086677E"/>
    <w:rsid w:val="008A39FE"/>
    <w:rsid w:val="008E53A2"/>
    <w:rsid w:val="008E5D85"/>
    <w:rsid w:val="008F5390"/>
    <w:rsid w:val="00925431"/>
    <w:rsid w:val="0093071E"/>
    <w:rsid w:val="00975AE9"/>
    <w:rsid w:val="0098172E"/>
    <w:rsid w:val="0098286D"/>
    <w:rsid w:val="009A7DCB"/>
    <w:rsid w:val="009B71E9"/>
    <w:rsid w:val="009C0A88"/>
    <w:rsid w:val="009C10E6"/>
    <w:rsid w:val="009C3165"/>
    <w:rsid w:val="009C4282"/>
    <w:rsid w:val="009D1E04"/>
    <w:rsid w:val="009E0F9E"/>
    <w:rsid w:val="009E570B"/>
    <w:rsid w:val="009F5ABF"/>
    <w:rsid w:val="00A45AD6"/>
    <w:rsid w:val="00A46C19"/>
    <w:rsid w:val="00A84AF4"/>
    <w:rsid w:val="00AA2BEA"/>
    <w:rsid w:val="00AA4A79"/>
    <w:rsid w:val="00AB4E35"/>
    <w:rsid w:val="00AD13C9"/>
    <w:rsid w:val="00AE181A"/>
    <w:rsid w:val="00AF0714"/>
    <w:rsid w:val="00B20452"/>
    <w:rsid w:val="00B245A8"/>
    <w:rsid w:val="00B304ED"/>
    <w:rsid w:val="00B4026C"/>
    <w:rsid w:val="00B50350"/>
    <w:rsid w:val="00B54C7F"/>
    <w:rsid w:val="00B63CC3"/>
    <w:rsid w:val="00B67970"/>
    <w:rsid w:val="00B67F4E"/>
    <w:rsid w:val="00B752CB"/>
    <w:rsid w:val="00B8207B"/>
    <w:rsid w:val="00BA1ADF"/>
    <w:rsid w:val="00BD5A06"/>
    <w:rsid w:val="00BE0511"/>
    <w:rsid w:val="00C11B9D"/>
    <w:rsid w:val="00C1342E"/>
    <w:rsid w:val="00C42ED9"/>
    <w:rsid w:val="00C633AA"/>
    <w:rsid w:val="00C6797B"/>
    <w:rsid w:val="00C745E2"/>
    <w:rsid w:val="00C750B7"/>
    <w:rsid w:val="00C761DB"/>
    <w:rsid w:val="00C8108D"/>
    <w:rsid w:val="00C82C41"/>
    <w:rsid w:val="00C90650"/>
    <w:rsid w:val="00C90EB2"/>
    <w:rsid w:val="00CD78E7"/>
    <w:rsid w:val="00CE50D6"/>
    <w:rsid w:val="00CF4FDF"/>
    <w:rsid w:val="00CF592E"/>
    <w:rsid w:val="00D126F2"/>
    <w:rsid w:val="00D4020B"/>
    <w:rsid w:val="00D50C3A"/>
    <w:rsid w:val="00D51319"/>
    <w:rsid w:val="00D529F8"/>
    <w:rsid w:val="00D54491"/>
    <w:rsid w:val="00D7251F"/>
    <w:rsid w:val="00D8206A"/>
    <w:rsid w:val="00D853B0"/>
    <w:rsid w:val="00DA0744"/>
    <w:rsid w:val="00DA77C3"/>
    <w:rsid w:val="00DC5FC5"/>
    <w:rsid w:val="00DE39E2"/>
    <w:rsid w:val="00DF678C"/>
    <w:rsid w:val="00E00D44"/>
    <w:rsid w:val="00E02B8F"/>
    <w:rsid w:val="00E122BF"/>
    <w:rsid w:val="00E12D39"/>
    <w:rsid w:val="00E1679B"/>
    <w:rsid w:val="00E35C36"/>
    <w:rsid w:val="00E361B7"/>
    <w:rsid w:val="00E52E16"/>
    <w:rsid w:val="00E53B5C"/>
    <w:rsid w:val="00E666C8"/>
    <w:rsid w:val="00E8258A"/>
    <w:rsid w:val="00E84A74"/>
    <w:rsid w:val="00E96F8E"/>
    <w:rsid w:val="00EA7C37"/>
    <w:rsid w:val="00EB5315"/>
    <w:rsid w:val="00EB656F"/>
    <w:rsid w:val="00EC7E60"/>
    <w:rsid w:val="00EE1D47"/>
    <w:rsid w:val="00EF4E12"/>
    <w:rsid w:val="00EF64B6"/>
    <w:rsid w:val="00F15913"/>
    <w:rsid w:val="00F25D0C"/>
    <w:rsid w:val="00F26785"/>
    <w:rsid w:val="00F32D4A"/>
    <w:rsid w:val="00F50ACF"/>
    <w:rsid w:val="00F564FE"/>
    <w:rsid w:val="00F63841"/>
    <w:rsid w:val="00FB26DF"/>
    <w:rsid w:val="00FB52C3"/>
    <w:rsid w:val="00FB67C2"/>
    <w:rsid w:val="00FC157A"/>
    <w:rsid w:val="00FC3DD1"/>
    <w:rsid w:val="00FD44BC"/>
    <w:rsid w:val="00FD653B"/>
    <w:rsid w:val="00FE32DA"/>
    <w:rsid w:val="00FE40F0"/>
    <w:rsid w:val="00FE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7D928E7"/>
  <w15:docId w15:val="{57619EF4-F3AB-4750-8849-60187D320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3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basedOn w:val="a0"/>
    <w:rsid w:val="00276FED"/>
  </w:style>
  <w:style w:type="character" w:styleId="a4">
    <w:name w:val="Hyperlink"/>
    <w:basedOn w:val="a0"/>
    <w:uiPriority w:val="99"/>
    <w:unhideWhenUsed/>
    <w:rsid w:val="00276FE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6797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310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31051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A46C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46C19"/>
  </w:style>
  <w:style w:type="paragraph" w:styleId="aa">
    <w:name w:val="footer"/>
    <w:basedOn w:val="a"/>
    <w:link w:val="ab"/>
    <w:uiPriority w:val="99"/>
    <w:unhideWhenUsed/>
    <w:rsid w:val="00A46C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46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5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9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5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37345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29402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39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696911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56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0854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4351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79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878146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66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92889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4529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95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023526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1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mmim.spb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357290/59b8312991e16f84637a5fc21a30d3edea8500bc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A1D756-EACF-4EED-ADD5-7AAC7E13D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658</TotalTime>
  <Pages>2</Pages>
  <Words>746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Саратовская Екатерина Михайловна</dc:creator>
  <cp:lastModifiedBy>Талашенко Ольга Олеговна</cp:lastModifiedBy>
  <cp:revision>84</cp:revision>
  <cp:lastPrinted>2022-06-09T10:28:00Z</cp:lastPrinted>
  <dcterms:created xsi:type="dcterms:W3CDTF">2023-09-11T09:06:00Z</dcterms:created>
  <dcterms:modified xsi:type="dcterms:W3CDTF">2026-04-16T07:02:00Z</dcterms:modified>
</cp:coreProperties>
</file>