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4F03" w14:textId="77777777" w:rsidR="007E4878" w:rsidRDefault="005210FF" w:rsidP="007E4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87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лабораторных исследований </w:t>
      </w:r>
    </w:p>
    <w:p w14:paraId="4BF860A4" w14:textId="6417867D" w:rsidR="005210FF" w:rsidRPr="007E4878" w:rsidRDefault="00782A25" w:rsidP="007E4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878">
        <w:rPr>
          <w:rFonts w:ascii="Times New Roman" w:hAnsi="Times New Roman" w:cs="Times New Roman"/>
          <w:b/>
          <w:bCs/>
          <w:sz w:val="24"/>
          <w:szCs w:val="24"/>
        </w:rPr>
        <w:t xml:space="preserve">СПб ГБУ «ЦСРПР» </w:t>
      </w:r>
      <w:r w:rsidR="005210FF" w:rsidRPr="007E4878">
        <w:rPr>
          <w:rFonts w:ascii="Times New Roman" w:hAnsi="Times New Roman" w:cs="Times New Roman"/>
          <w:b/>
          <w:bCs/>
          <w:sz w:val="24"/>
          <w:szCs w:val="24"/>
        </w:rPr>
        <w:t>пищевой продукции в 202</w:t>
      </w:r>
      <w:r w:rsidR="00EF13B7" w:rsidRPr="007E487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210FF" w:rsidRPr="007E4878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14:paraId="7E5961CC" w14:textId="07288EEA" w:rsidR="000D250F" w:rsidRPr="005F03EE" w:rsidRDefault="008000AF" w:rsidP="005210FF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>В</w:t>
      </w:r>
      <w:r w:rsidR="000D250F" w:rsidRPr="005F03EE">
        <w:rPr>
          <w:rFonts w:ascii="Times New Roman" w:hAnsi="Times New Roman" w:cs="Times New Roman"/>
          <w:sz w:val="24"/>
          <w:szCs w:val="24"/>
        </w:rPr>
        <w:t xml:space="preserve"> 202</w:t>
      </w:r>
      <w:r w:rsidR="00EF13B7" w:rsidRPr="005F03EE">
        <w:rPr>
          <w:rFonts w:ascii="Times New Roman" w:hAnsi="Times New Roman" w:cs="Times New Roman"/>
          <w:sz w:val="24"/>
          <w:szCs w:val="24"/>
        </w:rPr>
        <w:t>6</w:t>
      </w:r>
      <w:r w:rsidR="000D250F" w:rsidRPr="005F03EE">
        <w:rPr>
          <w:rFonts w:ascii="Times New Roman" w:hAnsi="Times New Roman" w:cs="Times New Roman"/>
          <w:sz w:val="24"/>
          <w:szCs w:val="24"/>
        </w:rPr>
        <w:t xml:space="preserve"> год</w:t>
      </w:r>
      <w:r w:rsidRPr="005F03EE">
        <w:rPr>
          <w:rFonts w:ascii="Times New Roman" w:hAnsi="Times New Roman" w:cs="Times New Roman"/>
          <w:sz w:val="24"/>
          <w:szCs w:val="24"/>
        </w:rPr>
        <w:t>у</w:t>
      </w:r>
      <w:r w:rsidR="000D250F" w:rsidRPr="005F03EE">
        <w:rPr>
          <w:rFonts w:ascii="Times New Roman" w:hAnsi="Times New Roman" w:cs="Times New Roman"/>
          <w:sz w:val="24"/>
          <w:szCs w:val="24"/>
        </w:rPr>
        <w:t xml:space="preserve"> </w:t>
      </w:r>
      <w:r w:rsidR="00E34D80" w:rsidRPr="005F03EE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="000D250F" w:rsidRPr="005F03EE">
        <w:rPr>
          <w:rFonts w:ascii="Times New Roman" w:hAnsi="Times New Roman" w:cs="Times New Roman"/>
          <w:sz w:val="24"/>
          <w:szCs w:val="24"/>
        </w:rPr>
        <w:t>Санкт-Петербургск</w:t>
      </w:r>
      <w:r w:rsidR="00E34D80" w:rsidRPr="005F03EE">
        <w:rPr>
          <w:rFonts w:ascii="Times New Roman" w:hAnsi="Times New Roman" w:cs="Times New Roman"/>
          <w:sz w:val="24"/>
          <w:szCs w:val="24"/>
        </w:rPr>
        <w:t>ого</w:t>
      </w:r>
      <w:r w:rsidR="000D250F" w:rsidRPr="005F03EE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E34D80" w:rsidRPr="005F03EE">
        <w:rPr>
          <w:rFonts w:ascii="Times New Roman" w:hAnsi="Times New Roman" w:cs="Times New Roman"/>
          <w:sz w:val="24"/>
          <w:szCs w:val="24"/>
        </w:rPr>
        <w:t>ого</w:t>
      </w:r>
      <w:r w:rsidR="000D250F" w:rsidRPr="005F03EE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E34D80" w:rsidRPr="005F03EE">
        <w:rPr>
          <w:rFonts w:ascii="Times New Roman" w:hAnsi="Times New Roman" w:cs="Times New Roman"/>
          <w:sz w:val="24"/>
          <w:szCs w:val="24"/>
        </w:rPr>
        <w:t>ого</w:t>
      </w:r>
      <w:r w:rsidR="000D250F" w:rsidRPr="005F03E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34D80" w:rsidRPr="005F03EE">
        <w:rPr>
          <w:rFonts w:ascii="Times New Roman" w:hAnsi="Times New Roman" w:cs="Times New Roman"/>
          <w:sz w:val="24"/>
          <w:szCs w:val="24"/>
        </w:rPr>
        <w:t>я</w:t>
      </w:r>
      <w:r w:rsidR="000D250F" w:rsidRPr="005F03EE">
        <w:rPr>
          <w:rFonts w:ascii="Times New Roman" w:hAnsi="Times New Roman" w:cs="Times New Roman"/>
          <w:sz w:val="24"/>
          <w:szCs w:val="24"/>
        </w:rPr>
        <w:t xml:space="preserve"> «Центр </w:t>
      </w:r>
      <w:r w:rsidR="000639A5" w:rsidRPr="005F03EE">
        <w:rPr>
          <w:rFonts w:ascii="Times New Roman" w:hAnsi="Times New Roman" w:cs="Times New Roman"/>
          <w:sz w:val="24"/>
          <w:szCs w:val="24"/>
        </w:rPr>
        <w:t>содействия развитию потребительского рынка, защиты прав потребителей и хранения городского резерва материальных ресурсов»</w:t>
      </w:r>
      <w:r w:rsidR="000D250F" w:rsidRPr="005F03EE">
        <w:rPr>
          <w:rFonts w:ascii="Times New Roman" w:hAnsi="Times New Roman" w:cs="Times New Roman"/>
          <w:sz w:val="24"/>
          <w:szCs w:val="24"/>
        </w:rPr>
        <w:t xml:space="preserve"> </w:t>
      </w:r>
      <w:r w:rsidR="000F5351" w:rsidRPr="005F03EE">
        <w:rPr>
          <w:rFonts w:ascii="Times New Roman" w:hAnsi="Times New Roman" w:cs="Times New Roman"/>
          <w:sz w:val="24"/>
          <w:szCs w:val="24"/>
        </w:rPr>
        <w:t xml:space="preserve">(далее – СПб ГБУ «ЦСРПР») </w:t>
      </w:r>
      <w:r w:rsidRPr="005F03EE">
        <w:rPr>
          <w:rFonts w:ascii="Times New Roman" w:hAnsi="Times New Roman" w:cs="Times New Roman"/>
          <w:sz w:val="24"/>
          <w:szCs w:val="24"/>
        </w:rPr>
        <w:t xml:space="preserve">продолжили </w:t>
      </w:r>
      <w:r w:rsidR="00975A5E" w:rsidRPr="005F03EE">
        <w:rPr>
          <w:rFonts w:ascii="Times New Roman" w:hAnsi="Times New Roman" w:cs="Times New Roman"/>
          <w:sz w:val="24"/>
          <w:szCs w:val="24"/>
        </w:rPr>
        <w:t xml:space="preserve">работу по </w:t>
      </w:r>
      <w:r w:rsidR="000D250F" w:rsidRPr="005F03EE">
        <w:rPr>
          <w:rFonts w:ascii="Times New Roman" w:hAnsi="Times New Roman" w:cs="Times New Roman"/>
          <w:sz w:val="24"/>
          <w:szCs w:val="24"/>
        </w:rPr>
        <w:t>отбор</w:t>
      </w:r>
      <w:r w:rsidR="00975A5E" w:rsidRPr="005F03EE">
        <w:rPr>
          <w:rFonts w:ascii="Times New Roman" w:hAnsi="Times New Roman" w:cs="Times New Roman"/>
          <w:sz w:val="24"/>
          <w:szCs w:val="24"/>
        </w:rPr>
        <w:t>у</w:t>
      </w:r>
      <w:r w:rsidR="000D250F" w:rsidRPr="005F03EE">
        <w:rPr>
          <w:rFonts w:ascii="Times New Roman" w:hAnsi="Times New Roman" w:cs="Times New Roman"/>
          <w:sz w:val="24"/>
          <w:szCs w:val="24"/>
        </w:rPr>
        <w:t xml:space="preserve"> образцов пищевой продукции </w:t>
      </w:r>
      <w:r w:rsidR="00B82FE1" w:rsidRPr="005F03EE">
        <w:rPr>
          <w:rFonts w:ascii="Times New Roman" w:hAnsi="Times New Roman" w:cs="Times New Roman"/>
          <w:sz w:val="24"/>
          <w:szCs w:val="24"/>
        </w:rPr>
        <w:t xml:space="preserve">различных производителей и торговых марок </w:t>
      </w:r>
      <w:r w:rsidR="000D250F" w:rsidRPr="005F03EE">
        <w:rPr>
          <w:rFonts w:ascii="Times New Roman" w:hAnsi="Times New Roman" w:cs="Times New Roman"/>
          <w:sz w:val="24"/>
          <w:szCs w:val="24"/>
        </w:rPr>
        <w:t>в предприятиях торговли, осуществляющих свою деятельность на территории Санкт-Петербурга</w:t>
      </w:r>
      <w:r w:rsidR="00556B2B">
        <w:rPr>
          <w:rFonts w:ascii="Times New Roman" w:hAnsi="Times New Roman" w:cs="Times New Roman"/>
          <w:sz w:val="24"/>
          <w:szCs w:val="24"/>
        </w:rPr>
        <w:t xml:space="preserve">, </w:t>
      </w:r>
      <w:r w:rsidR="00B82FE1" w:rsidRPr="005F03EE">
        <w:rPr>
          <w:rFonts w:ascii="Times New Roman" w:hAnsi="Times New Roman" w:cs="Times New Roman"/>
          <w:sz w:val="24"/>
          <w:szCs w:val="24"/>
        </w:rPr>
        <w:t>для</w:t>
      </w:r>
      <w:r w:rsidR="000D250F" w:rsidRPr="005F03EE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B82FE1" w:rsidRPr="005F03EE">
        <w:rPr>
          <w:rFonts w:ascii="Times New Roman" w:hAnsi="Times New Roman" w:cs="Times New Roman"/>
          <w:sz w:val="24"/>
          <w:szCs w:val="24"/>
        </w:rPr>
        <w:t>я</w:t>
      </w:r>
      <w:r w:rsidR="000D250F" w:rsidRPr="005F03EE">
        <w:rPr>
          <w:rFonts w:ascii="Times New Roman" w:hAnsi="Times New Roman" w:cs="Times New Roman"/>
          <w:sz w:val="24"/>
          <w:szCs w:val="24"/>
        </w:rPr>
        <w:t xml:space="preserve"> лабораторных исследований </w:t>
      </w:r>
      <w:r w:rsidR="005210FF" w:rsidRPr="005F03EE">
        <w:rPr>
          <w:rFonts w:ascii="Times New Roman" w:hAnsi="Times New Roman" w:cs="Times New Roman"/>
          <w:sz w:val="24"/>
          <w:szCs w:val="24"/>
        </w:rPr>
        <w:t>по показателям</w:t>
      </w:r>
      <w:r w:rsidR="000D250F" w:rsidRPr="005F03EE">
        <w:rPr>
          <w:rFonts w:ascii="Times New Roman" w:hAnsi="Times New Roman" w:cs="Times New Roman"/>
          <w:sz w:val="24"/>
          <w:szCs w:val="24"/>
        </w:rPr>
        <w:t xml:space="preserve"> качества и безопасности</w:t>
      </w:r>
      <w:r w:rsidR="00E34D80" w:rsidRPr="005F03EE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0D250F" w:rsidRPr="005F03EE">
        <w:rPr>
          <w:rFonts w:ascii="Times New Roman" w:hAnsi="Times New Roman" w:cs="Times New Roman"/>
          <w:sz w:val="24"/>
          <w:szCs w:val="24"/>
        </w:rPr>
        <w:t>информационного обеспечения потребителей и защиты их прав.</w:t>
      </w:r>
    </w:p>
    <w:p w14:paraId="4609D0CF" w14:textId="4EDABCD5" w:rsidR="000D250F" w:rsidRPr="005F03EE" w:rsidRDefault="000D250F" w:rsidP="005210FF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>Лабораторные исследования проводятся в собственной аккредитованной испытательной лаборатории «Петербург-Экспертиза»</w:t>
      </w:r>
      <w:r w:rsidR="00556B2B">
        <w:rPr>
          <w:rFonts w:ascii="Times New Roman" w:hAnsi="Times New Roman" w:cs="Times New Roman"/>
          <w:sz w:val="24"/>
          <w:szCs w:val="24"/>
        </w:rPr>
        <w:t xml:space="preserve"> (ИЛ «ПЕТЭКС»)</w:t>
      </w:r>
      <w:r w:rsidRPr="005F03EE">
        <w:rPr>
          <w:rFonts w:ascii="Times New Roman" w:hAnsi="Times New Roman" w:cs="Times New Roman"/>
          <w:sz w:val="24"/>
          <w:szCs w:val="24"/>
        </w:rPr>
        <w:t>.</w:t>
      </w:r>
    </w:p>
    <w:p w14:paraId="019C7F3A" w14:textId="0F4B1322" w:rsidR="00626247" w:rsidRPr="005F03EE" w:rsidRDefault="00993ACD" w:rsidP="000F5351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>В</w:t>
      </w:r>
      <w:r w:rsidR="00E34D80" w:rsidRPr="005F03EE">
        <w:rPr>
          <w:rFonts w:ascii="Times New Roman" w:hAnsi="Times New Roman" w:cs="Times New Roman"/>
          <w:sz w:val="24"/>
          <w:szCs w:val="24"/>
        </w:rPr>
        <w:t xml:space="preserve"> </w:t>
      </w:r>
      <w:r w:rsidR="005F03EE" w:rsidRPr="005F03EE">
        <w:rPr>
          <w:rFonts w:ascii="Times New Roman" w:hAnsi="Times New Roman" w:cs="Times New Roman"/>
          <w:sz w:val="24"/>
          <w:szCs w:val="24"/>
        </w:rPr>
        <w:t>этом</w:t>
      </w:r>
      <w:r w:rsidR="00E34D80" w:rsidRPr="005F03EE">
        <w:rPr>
          <w:rFonts w:ascii="Times New Roman" w:hAnsi="Times New Roman" w:cs="Times New Roman"/>
          <w:sz w:val="24"/>
          <w:szCs w:val="24"/>
        </w:rPr>
        <w:t xml:space="preserve"> год</w:t>
      </w:r>
      <w:r w:rsidR="00EF13B7" w:rsidRPr="005F03EE">
        <w:rPr>
          <w:rFonts w:ascii="Times New Roman" w:hAnsi="Times New Roman" w:cs="Times New Roman"/>
          <w:sz w:val="24"/>
          <w:szCs w:val="24"/>
        </w:rPr>
        <w:t>у</w:t>
      </w:r>
      <w:r w:rsidR="00E34D80" w:rsidRPr="005F03EE">
        <w:rPr>
          <w:rFonts w:ascii="Times New Roman" w:hAnsi="Times New Roman" w:cs="Times New Roman"/>
          <w:sz w:val="24"/>
          <w:szCs w:val="24"/>
        </w:rPr>
        <w:t xml:space="preserve"> планируется произвести отбор и исследование групп пищевой продукции, составляющ</w:t>
      </w:r>
      <w:r w:rsidR="00B82FE1" w:rsidRPr="005F03EE">
        <w:rPr>
          <w:rFonts w:ascii="Times New Roman" w:hAnsi="Times New Roman" w:cs="Times New Roman"/>
          <w:sz w:val="24"/>
          <w:szCs w:val="24"/>
        </w:rPr>
        <w:t>ей</w:t>
      </w:r>
      <w:r w:rsidR="00E34D80" w:rsidRPr="005F03EE">
        <w:rPr>
          <w:rFonts w:ascii="Times New Roman" w:hAnsi="Times New Roman" w:cs="Times New Roman"/>
          <w:sz w:val="24"/>
          <w:szCs w:val="24"/>
        </w:rPr>
        <w:t xml:space="preserve"> основу потребительской корзины </w:t>
      </w:r>
      <w:r w:rsidR="00626247" w:rsidRPr="005F03EE">
        <w:rPr>
          <w:rFonts w:ascii="Times New Roman" w:hAnsi="Times New Roman" w:cs="Times New Roman"/>
          <w:sz w:val="24"/>
          <w:szCs w:val="24"/>
        </w:rPr>
        <w:t>и пользующейся наибольшим спросом у горожан: «</w:t>
      </w:r>
      <w:r w:rsidR="00B82FE1" w:rsidRPr="005F03EE">
        <w:rPr>
          <w:rFonts w:ascii="Times New Roman" w:hAnsi="Times New Roman" w:cs="Times New Roman"/>
          <w:sz w:val="24"/>
          <w:szCs w:val="24"/>
        </w:rPr>
        <w:t>Мясо.</w:t>
      </w:r>
      <w:r w:rsidR="0099199A" w:rsidRPr="005F03EE">
        <w:rPr>
          <w:rFonts w:ascii="Times New Roman" w:hAnsi="Times New Roman" w:cs="Times New Roman"/>
          <w:sz w:val="24"/>
          <w:szCs w:val="24"/>
        </w:rPr>
        <w:t xml:space="preserve"> </w:t>
      </w:r>
      <w:r w:rsidR="00626247" w:rsidRPr="005F03EE">
        <w:rPr>
          <w:rFonts w:ascii="Times New Roman" w:hAnsi="Times New Roman" w:cs="Times New Roman"/>
          <w:sz w:val="24"/>
          <w:szCs w:val="24"/>
        </w:rPr>
        <w:t>Мясная продукция. Яйцо», «Молоко. Молочные продукты», «Рыба. Рыбопродукты», «Плодоовощная продукция»</w:t>
      </w:r>
      <w:r w:rsidR="000F5351" w:rsidRPr="005F03EE">
        <w:rPr>
          <w:rFonts w:ascii="Times New Roman" w:hAnsi="Times New Roman" w:cs="Times New Roman"/>
          <w:sz w:val="24"/>
          <w:szCs w:val="24"/>
        </w:rPr>
        <w:t>, «Хлебобулочные изделия», «Зерно. Мукомольно-крупяные изделия», «Кулинарные изделия», «Масложировая продукция»</w:t>
      </w:r>
      <w:r w:rsidR="00626247" w:rsidRPr="005F03EE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2DBC6E29" w14:textId="235C2483" w:rsidR="005F03EE" w:rsidRPr="005F03EE" w:rsidRDefault="005F03EE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>При участии специалистов СПб ГБУ «ЦСРПР» 21.04.2026 в торговых предприятиях, осуществляющих свою деятельность на территории Санкт-Петербурга, были отобраны образцы пищевой продукции «Молоко питьевое пастеризованное/ультрапастеризованное, м.д.ж. 2,5%» различ</w:t>
      </w:r>
      <w:r w:rsidR="00556B2B">
        <w:rPr>
          <w:rFonts w:ascii="Times New Roman" w:hAnsi="Times New Roman" w:cs="Times New Roman"/>
          <w:sz w:val="24"/>
          <w:szCs w:val="24"/>
        </w:rPr>
        <w:t xml:space="preserve">ных изготовителей и направлены </w:t>
      </w:r>
      <w:r w:rsidRPr="005F03EE">
        <w:rPr>
          <w:rFonts w:ascii="Times New Roman" w:hAnsi="Times New Roman" w:cs="Times New Roman"/>
          <w:sz w:val="24"/>
          <w:szCs w:val="24"/>
        </w:rPr>
        <w:t xml:space="preserve">в </w:t>
      </w:r>
      <w:r w:rsidR="00556B2B">
        <w:rPr>
          <w:rFonts w:ascii="Times New Roman" w:hAnsi="Times New Roman" w:cs="Times New Roman"/>
          <w:sz w:val="24"/>
          <w:szCs w:val="24"/>
        </w:rPr>
        <w:t>ИЛ «</w:t>
      </w:r>
      <w:r w:rsidRPr="005F03EE">
        <w:rPr>
          <w:rFonts w:ascii="Times New Roman" w:hAnsi="Times New Roman" w:cs="Times New Roman"/>
          <w:sz w:val="24"/>
          <w:szCs w:val="24"/>
        </w:rPr>
        <w:t>ПЕТЭКС» для проведения лабораторных исследований по показателям качества и безопасности (на соответствие требованиям ГОСТ 31450-2013 «Молоко питьевое. Технические условия», ТР ТС 033/2013 «О безопасности молока и молочной продукции» и ТР ТС 021/2011 «О безопасности пищевой продукции»).</w:t>
      </w:r>
    </w:p>
    <w:p w14:paraId="30DADCC2" w14:textId="77777777" w:rsidR="005F03EE" w:rsidRPr="005F03EE" w:rsidRDefault="005F03EE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>Лабораторные исследования проводились по органолептическим показателям: вкус и запах, цвет, внешний вид, консистенция; по физико-химическим показателям (массовая доля жира, массовая доля белка, массовая доля сухого обезжиренного молочного остатка (COMO), плотность, кислотность, фосфатаза), по микробиологическим показателям (количество мезофильных аэробных и факультативно-анаэробных микроорганизмов (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КМАФАнМ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 xml:space="preserve">), бактерии группы кишечных палочек (БГКП), бактерии 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Staphylococcus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 xml:space="preserve">, бактерии рода 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Salmonella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 xml:space="preserve">, бактерии рода 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Listeria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monocytogenes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 xml:space="preserve"> и промышленная стерильность), на содержание токсичных элементов (массовая доля свинца, массовая доля мышьяка, массовая доля кадмия, массовая доля ртути), а также на содержание пестицидов (сумма изомеров 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гексахлорциклогексана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 xml:space="preserve"> (ГХЦГ), содержание ДДТ и его метаболитов (в сумме)) и микотоксинов (афлатоксин М1). </w:t>
      </w:r>
    </w:p>
    <w:p w14:paraId="5753CB5A" w14:textId="619A772F" w:rsidR="005F03EE" w:rsidRPr="005F03EE" w:rsidRDefault="005F03EE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>По результатам лабораторных испытаний 1 образец молока питьевого ультрапастеризованного из 10 отобранных образцов указанной пищевой продукции не соответств</w:t>
      </w:r>
      <w:r w:rsidR="00D3184B">
        <w:rPr>
          <w:rFonts w:ascii="Times New Roman" w:hAnsi="Times New Roman" w:cs="Times New Roman"/>
          <w:sz w:val="24"/>
          <w:szCs w:val="24"/>
        </w:rPr>
        <w:t>овал</w:t>
      </w:r>
      <w:r w:rsidRPr="005F03EE">
        <w:rPr>
          <w:rFonts w:ascii="Times New Roman" w:hAnsi="Times New Roman" w:cs="Times New Roman"/>
          <w:sz w:val="24"/>
          <w:szCs w:val="24"/>
        </w:rPr>
        <w:t xml:space="preserve"> требованиям таблицы 2 ГОСТ 31450-2013 «Молоко питьевое. Технические условия» по физико-химическим показателям: массовая доля белка, массовая доля сухого обезжиренного молочного остатка (COMO), плотность.</w:t>
      </w:r>
    </w:p>
    <w:p w14:paraId="44AD2379" w14:textId="77777777" w:rsidR="005F03EE" w:rsidRPr="005F03EE" w:rsidRDefault="005F03EE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 xml:space="preserve">Массовая доля белка, массовая доля сухого обезжиренного молочного остатка (COMO) и плотность – это основные показатели качества молока. Кроме того, массовая доля белка – это показатель пищевой ценности продукта. </w:t>
      </w:r>
    </w:p>
    <w:p w14:paraId="4136A263" w14:textId="77777777" w:rsidR="005F03EE" w:rsidRPr="005F03EE" w:rsidRDefault="005F03EE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bCs/>
          <w:sz w:val="24"/>
          <w:szCs w:val="24"/>
        </w:rPr>
        <w:t>Плотность - м</w:t>
      </w:r>
      <w:r w:rsidRPr="005F03EE">
        <w:rPr>
          <w:rFonts w:ascii="Times New Roman" w:hAnsi="Times New Roman" w:cs="Times New Roman"/>
          <w:sz w:val="24"/>
          <w:szCs w:val="24"/>
        </w:rPr>
        <w:t>асса молока в единице объема. На плотность молока влияет его состав: белки, соли и жир.</w:t>
      </w:r>
    </w:p>
    <w:p w14:paraId="68008A1A" w14:textId="77777777" w:rsidR="005F03EE" w:rsidRPr="005F03EE" w:rsidRDefault="005F03EE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lastRenderedPageBreak/>
        <w:t xml:space="preserve">СОМО </w:t>
      </w:r>
      <w:proofErr w:type="gramStart"/>
      <w:r w:rsidRPr="005F03EE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5F03EE">
        <w:rPr>
          <w:rFonts w:ascii="Times New Roman" w:hAnsi="Times New Roman" w:cs="Times New Roman"/>
          <w:sz w:val="24"/>
          <w:szCs w:val="24"/>
        </w:rPr>
        <w:t xml:space="preserve"> «сухой остаток» молока без учета содержащегося в нем жира (белки, молочный сахар-лактоза, минеральные вещества). Этот показатель позволяет судить о натуральности молока.</w:t>
      </w:r>
    </w:p>
    <w:p w14:paraId="65DBBFCA" w14:textId="77BEF4FD" w:rsidR="005F03EE" w:rsidRPr="005F03EE" w:rsidRDefault="005F03EE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>Несоответствие продукции обязательным требованиям по указанным показателям может свидетельствовать как о нарушениях технологического процесса производства питьевого молока, так и о ненадлежащем качестве сырья.</w:t>
      </w:r>
    </w:p>
    <w:p w14:paraId="2EFD910C" w14:textId="5E2FCAF1" w:rsidR="005F03EE" w:rsidRPr="005F03EE" w:rsidRDefault="005F03EE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 xml:space="preserve">05.05.2026 в торговых предприятиях, осуществляющих свою деятельность на территории Санкт-Петербурга, были отобраны образцы пищевой продукции «Творог м.д.ж. 5%» различных изготовителей и направлены </w:t>
      </w:r>
      <w:r w:rsidR="00D3184B">
        <w:rPr>
          <w:rFonts w:ascii="Times New Roman" w:hAnsi="Times New Roman" w:cs="Times New Roman"/>
          <w:sz w:val="24"/>
          <w:szCs w:val="24"/>
        </w:rPr>
        <w:t xml:space="preserve">в ИЛ </w:t>
      </w:r>
      <w:r w:rsidRPr="005F03EE">
        <w:rPr>
          <w:rFonts w:ascii="Times New Roman" w:hAnsi="Times New Roman" w:cs="Times New Roman"/>
          <w:sz w:val="24"/>
          <w:szCs w:val="24"/>
        </w:rPr>
        <w:t>«ПЕТЭКС» для проведения лабораторных исследований по показателям качества и безопасности (на соответствие требованиям ГОСТ 31453-2013 «Творог. Технические условия», ТР ТС 033/2013 «О безопасности молока и молочной продукции», ТР ТС 021/2011 «О безопасности пищевой продукции»).</w:t>
      </w:r>
    </w:p>
    <w:p w14:paraId="50B24B2E" w14:textId="77777777" w:rsidR="005F03EE" w:rsidRPr="005F03EE" w:rsidRDefault="005F03EE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>Лабораторные исследования проводились по органолептическим показателям: внешний вид и консистенция, вкус и запах, цвет; по физико-химическим показателям: массовая доля белка, массовая доля влаги, массовая доля жира, кислотность, фосфатаза, массовая доля сухого обезжиренного молочного остатка (СОМО), по жирно-кислотному составу; на содержание токсичных элементов: массовая доля свинца (Pb), массовая доля мышьяка (As), массовая доля кадмия (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>), массовая доля ртути (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Hg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 xml:space="preserve">); на содержание меламина, на содержание пестицидов: сумма изомеров 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гексахлорциклогексана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 xml:space="preserve"> (ГХЦГ), содержание ДДТ; на содержание микотоксинов: афлатоксин М1; по микробиологическим показателям: молочнокислые микроорганизмы, бактерии группы кишечной палочки, бактерии рода 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Salmonella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 xml:space="preserve">, бактерии 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Staphylococcus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S.aureus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>), дрожжи, плесени; на содержание генетически модифицированных организмов: генетически модифицированные организмы (ГМО) растительного происхождения, количественное определение ГМО, на содержание радионуклидов: удельная активность Cs-137, удельная активность.</w:t>
      </w:r>
    </w:p>
    <w:p w14:paraId="62FB0B09" w14:textId="22F8EA0A" w:rsidR="005F03EE" w:rsidRPr="005F03EE" w:rsidRDefault="005F03EE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>По результатам лабораторных испытаний 7 образцов творога м.д.ж. 5% из 10 отобранных образцов указанной пищевой продукции не соответств</w:t>
      </w:r>
      <w:r w:rsidR="00D3184B">
        <w:rPr>
          <w:rFonts w:ascii="Times New Roman" w:hAnsi="Times New Roman" w:cs="Times New Roman"/>
          <w:sz w:val="24"/>
          <w:szCs w:val="24"/>
        </w:rPr>
        <w:t>овали</w:t>
      </w:r>
      <w:r w:rsidRPr="005F03EE">
        <w:rPr>
          <w:rFonts w:ascii="Times New Roman" w:hAnsi="Times New Roman" w:cs="Times New Roman"/>
          <w:sz w:val="24"/>
          <w:szCs w:val="24"/>
        </w:rPr>
        <w:t xml:space="preserve"> обязательным требованиям законодательства:</w:t>
      </w:r>
    </w:p>
    <w:p w14:paraId="53E3449D" w14:textId="77777777" w:rsidR="005F03EE" w:rsidRPr="005F03EE" w:rsidRDefault="005F03EE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>- 1 образец по жирно-кислотному составу: массовая доля метилового эфира пальмитолеиновой кислоты (С16:1) (фактическое значение показателя оказалось выше нормы). На жирно-кислотный состав молочных продуктов может оказывать влияние рацион кормления животных и сезонность;</w:t>
      </w:r>
    </w:p>
    <w:p w14:paraId="50CC2DE6" w14:textId="77777777" w:rsidR="005F03EE" w:rsidRPr="005F03EE" w:rsidRDefault="005F03EE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 xml:space="preserve">- 3 образца по микробиологическим показателям (2 образца: по показателю: дрожжи и 1 образец по показателям: дрожжи; плесени; бактерии группы кишечной палочки). Повышенное содержание дрожжей, плесени и наличие бактерий группы кишечной палочки в твороге может свидетельствовать о нарушении санитарных условий производства, технологии производства или условий транспортировки, хранения и реализации продукта. Употребление такой продукции может представлять </w:t>
      </w:r>
      <w:r w:rsidRPr="005F03EE">
        <w:rPr>
          <w:rFonts w:ascii="Times New Roman" w:hAnsi="Times New Roman" w:cs="Times New Roman"/>
          <w:bCs/>
          <w:sz w:val="24"/>
          <w:szCs w:val="24"/>
        </w:rPr>
        <w:t>опасность для здоровья</w:t>
      </w:r>
      <w:r w:rsidRPr="005F03EE">
        <w:rPr>
          <w:rFonts w:ascii="Times New Roman" w:hAnsi="Times New Roman" w:cs="Times New Roman"/>
          <w:sz w:val="24"/>
          <w:szCs w:val="24"/>
        </w:rPr>
        <w:t xml:space="preserve"> и может привести к пищевым отравлениям;</w:t>
      </w:r>
    </w:p>
    <w:p w14:paraId="4409BBDA" w14:textId="77777777" w:rsidR="005F03EE" w:rsidRPr="005F03EE" w:rsidRDefault="005F03EE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>- 3 образца по физико-химическим показателям (1 по массовой доле белка, 1 по массовой доле жира и 1 по массовой доле белка, массовой доле влаги, массовой доле жира). Несоответствие продукции обязательным требованиям законодательства по указанным показателям может свидетельствовать о нарушениях технологии производства и использовании некачественного сырья. Кроме того, пищевая ценность продукции определяется в том числе содержанием белков и жиров. Снижение фактического содержания белка и жира в твороге означает снижение его пищевой и энергетической ценности.</w:t>
      </w:r>
    </w:p>
    <w:p w14:paraId="69B236C8" w14:textId="7F739E54" w:rsidR="005210FF" w:rsidRPr="005F03EE" w:rsidRDefault="0099199A" w:rsidP="005210FF">
      <w:pPr>
        <w:rPr>
          <w:rStyle w:val="a5"/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lastRenderedPageBreak/>
        <w:t>С результатами лабораторных исследований можно ознакомиться на Информационном порт</w:t>
      </w:r>
      <w:r w:rsidR="005210FF" w:rsidRPr="005F03EE">
        <w:rPr>
          <w:rFonts w:ascii="Times New Roman" w:hAnsi="Times New Roman" w:cs="Times New Roman"/>
          <w:sz w:val="24"/>
          <w:szCs w:val="24"/>
        </w:rPr>
        <w:t xml:space="preserve">але по защите прав потребителей в разделе «Качество и контроль/Качественный товар»: </w:t>
      </w:r>
      <w:hyperlink r:id="rId4" w:history="1">
        <w:r w:rsidR="005210FF" w:rsidRPr="005F03EE">
          <w:rPr>
            <w:rStyle w:val="a5"/>
            <w:rFonts w:ascii="Times New Roman" w:hAnsi="Times New Roman" w:cs="Times New Roman"/>
            <w:sz w:val="24"/>
            <w:szCs w:val="24"/>
          </w:rPr>
          <w:t>http://zpp.spb.ru/quality-goods</w:t>
        </w:r>
      </w:hyperlink>
    </w:p>
    <w:p w14:paraId="4803FD50" w14:textId="42374DFC" w:rsidR="005F03EE" w:rsidRPr="005F03EE" w:rsidRDefault="000F5351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В случае возникновения вопросов по результатам лабораторных исследований образцов пищевой продукции, а также при необходимости получения консультации </w:t>
      </w:r>
      <w:r w:rsidR="00D3184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специалиста </w:t>
      </w:r>
      <w:r w:rsidRPr="005F03E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по вопросам защиты прав потребителей можно обращаться в СПб ГБУ «ЦСРПР» по телефону </w:t>
      </w:r>
      <w:r w:rsidR="005F03EE" w:rsidRPr="005F03E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«</w:t>
      </w:r>
      <w:r w:rsidRPr="005F03E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горячей линии</w:t>
      </w:r>
      <w:r w:rsidR="005F03EE" w:rsidRPr="005F03E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Pr="005F03E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: +7 (812) 233-55-45.</w:t>
      </w:r>
    </w:p>
    <w:sectPr w:rsidR="005F03EE" w:rsidRPr="005F03EE" w:rsidSect="005F03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64"/>
    <w:rsid w:val="00020212"/>
    <w:rsid w:val="000639A5"/>
    <w:rsid w:val="000D250F"/>
    <w:rsid w:val="000F5351"/>
    <w:rsid w:val="00207656"/>
    <w:rsid w:val="00261ACB"/>
    <w:rsid w:val="002731C0"/>
    <w:rsid w:val="004668CE"/>
    <w:rsid w:val="005210FF"/>
    <w:rsid w:val="00556B2B"/>
    <w:rsid w:val="005F03EE"/>
    <w:rsid w:val="00615E2C"/>
    <w:rsid w:val="00626247"/>
    <w:rsid w:val="00725AE3"/>
    <w:rsid w:val="00782A25"/>
    <w:rsid w:val="007E4878"/>
    <w:rsid w:val="008000AF"/>
    <w:rsid w:val="008754CB"/>
    <w:rsid w:val="008D1A77"/>
    <w:rsid w:val="00913487"/>
    <w:rsid w:val="00946A69"/>
    <w:rsid w:val="00975A5E"/>
    <w:rsid w:val="0099199A"/>
    <w:rsid w:val="00993ACD"/>
    <w:rsid w:val="009A4844"/>
    <w:rsid w:val="009E703F"/>
    <w:rsid w:val="00B82FE1"/>
    <w:rsid w:val="00C45C64"/>
    <w:rsid w:val="00CD0FCA"/>
    <w:rsid w:val="00CF6FCB"/>
    <w:rsid w:val="00D3184B"/>
    <w:rsid w:val="00D552E5"/>
    <w:rsid w:val="00D70A1E"/>
    <w:rsid w:val="00E16669"/>
    <w:rsid w:val="00E1713A"/>
    <w:rsid w:val="00E34D80"/>
    <w:rsid w:val="00EA125F"/>
    <w:rsid w:val="00EF13B7"/>
    <w:rsid w:val="00F771EA"/>
    <w:rsid w:val="00FA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EE35"/>
  <w15:chartTrackingRefBased/>
  <w15:docId w15:val="{78F07082-2198-47FE-9B53-98188B40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66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210F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10FF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5F0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pp.spb.ru/quality-goo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Кузов Александр Петрович</dc:creator>
  <cp:keywords/>
  <dc:description/>
  <cp:lastModifiedBy>Ольга Газарян</cp:lastModifiedBy>
  <cp:revision>8</cp:revision>
  <cp:lastPrinted>2024-05-07T14:01:00Z</cp:lastPrinted>
  <dcterms:created xsi:type="dcterms:W3CDTF">2026-06-04T08:44:00Z</dcterms:created>
  <dcterms:modified xsi:type="dcterms:W3CDTF">2026-06-08T08:41:00Z</dcterms:modified>
</cp:coreProperties>
</file>