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F2E1" w14:textId="40DC8E0E" w:rsidR="009C3618" w:rsidRPr="003C61B7" w:rsidRDefault="009C3618" w:rsidP="009C36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1B7">
        <w:rPr>
          <w:rFonts w:ascii="Times New Roman" w:hAnsi="Times New Roman" w:cs="Times New Roman"/>
          <w:b/>
          <w:bCs/>
          <w:sz w:val="28"/>
          <w:szCs w:val="28"/>
        </w:rPr>
        <w:t>По требованию природоохранной прокуратуры устранят нарушения при использовании акватории р. Малой Невки</w:t>
      </w:r>
    </w:p>
    <w:p w14:paraId="26E409EE" w14:textId="2F39D9C4" w:rsidR="009C3618" w:rsidRDefault="009C3618" w:rsidP="009C36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Природоохранной прокуратурой города совместно с представителями Комитета по природопользованию, охране окружающей среды и обеспечению экологической безопасности Санкт-Петербурга проведена проверка соблюдения требований водного законодательства.</w:t>
      </w:r>
    </w:p>
    <w:p w14:paraId="1B4AAC78" w14:textId="14C682A5" w:rsidR="009C3618" w:rsidRDefault="009C3618" w:rsidP="003C61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ИстБалтикМарин</w:t>
      </w:r>
      <w:proofErr w:type="spellEnd"/>
      <w:r w:rsidR="003C6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Групп» в отсутствие разрешительной документации</w:t>
      </w:r>
      <w:r w:rsidR="003C61B7">
        <w:rPr>
          <w:rFonts w:ascii="Times New Roman" w:hAnsi="Times New Roman" w:cs="Times New Roman"/>
          <w:sz w:val="28"/>
          <w:szCs w:val="28"/>
        </w:rPr>
        <w:t xml:space="preserve"> (договора водопользования) в акватории </w:t>
      </w:r>
      <w:r w:rsidR="003C61B7">
        <w:rPr>
          <w:rFonts w:ascii="Times New Roman" w:hAnsi="Times New Roman" w:cs="Times New Roman"/>
          <w:sz w:val="28"/>
          <w:szCs w:val="28"/>
        </w:rPr>
        <w:br/>
        <w:t>р. Малой Невки размещены понтоны, используемые Обществом для посадки-высадки пассажиров на борт судов.</w:t>
      </w:r>
    </w:p>
    <w:p w14:paraId="6A9A265E" w14:textId="1A9D6787" w:rsidR="003C61B7" w:rsidRDefault="003C61B7" w:rsidP="003C61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защиты прав граждан на благоприятную окружающую среду специализированный прокурор обратился в районный суд с исковым заявлением о запрете использования хозяйствующим субъектом акватории водных объектов города в отсутствии разрешительной документации.</w:t>
      </w:r>
    </w:p>
    <w:p w14:paraId="4B458588" w14:textId="4F8D1826" w:rsidR="003C61B7" w:rsidRDefault="003C61B7" w:rsidP="003C61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надзорного ведомства удовлетворены в полном объеме, исполнение решения суда находится на контроле природоохранной прокуратуры.</w:t>
      </w:r>
    </w:p>
    <w:p w14:paraId="5E33743E" w14:textId="77777777" w:rsidR="00CD3B79" w:rsidRDefault="00CD3B79" w:rsidP="00CD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D27644" w14:textId="5B3C94E6" w:rsidR="00CD3B79" w:rsidRPr="00CD3B79" w:rsidRDefault="00CD3B79" w:rsidP="00CD3B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CD3B7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Природоохранная прокуратура                                                                 </w:t>
      </w:r>
    </w:p>
    <w:p w14:paraId="723D0A08" w14:textId="300FC7BA" w:rsidR="00CD3B79" w:rsidRPr="009C3618" w:rsidRDefault="00CD3B79" w:rsidP="00CD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B7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г. Санкт-Петербурга                                                                                               </w:t>
      </w:r>
    </w:p>
    <w:sectPr w:rsidR="00CD3B79" w:rsidRPr="009C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18"/>
    <w:rsid w:val="003C61B7"/>
    <w:rsid w:val="009C3618"/>
    <w:rsid w:val="00CD3B79"/>
    <w:rsid w:val="00E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1A7D"/>
  <w15:chartTrackingRefBased/>
  <w15:docId w15:val="{CDD29B8F-2103-428B-80C3-B47F061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6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6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6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6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Природоохранная прокуратура</cp:lastModifiedBy>
  <cp:revision>2</cp:revision>
  <dcterms:created xsi:type="dcterms:W3CDTF">2026-06-29T16:41:00Z</dcterms:created>
  <dcterms:modified xsi:type="dcterms:W3CDTF">2026-06-29T17:05:00Z</dcterms:modified>
</cp:coreProperties>
</file>