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6FFB" w14:textId="2939F0C4" w:rsidR="00DC0C23" w:rsidRPr="00F209DD" w:rsidRDefault="00DC0C23" w:rsidP="00F209DD">
      <w:pPr>
        <w:jc w:val="both"/>
        <w:rPr>
          <w:rFonts w:ascii="Times New Roman" w:hAnsi="Times New Roman" w:cs="Times New Roman"/>
          <w:b/>
          <w:bCs/>
        </w:rPr>
      </w:pPr>
      <w:r w:rsidRPr="00F209DD">
        <w:rPr>
          <w:rFonts w:ascii="Times New Roman" w:hAnsi="Times New Roman" w:cs="Times New Roman"/>
          <w:b/>
          <w:bCs/>
        </w:rPr>
        <w:t>160 тысяч сложнейших операций и новые поликлиники: как меняется медицина Петербурга</w:t>
      </w:r>
    </w:p>
    <w:p w14:paraId="411DEDC3" w14:textId="44520479" w:rsidR="00DC0C23" w:rsidRPr="00F209DD" w:rsidRDefault="00DC0C23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t>В Петербурге за последние годы открыли семь новых стационаров, 74 амбулаторных подразделения и закупили почти 13 тысяч единиц современного оборудования. Только в 2025 году врачи выполнили более 160 тысяч высокотехнологичных операций, а объем такой помощи вырос на 18%.</w:t>
      </w:r>
    </w:p>
    <w:p w14:paraId="34373C2A" w14:textId="17DCD2B8" w:rsidR="00DC0C23" w:rsidRPr="00F209DD" w:rsidRDefault="00DC0C23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t>Здравоохранение остается одним из главных направлений развития города. Власти делают ставку сразу на три ключевые задачи: обновление инфраструктуры, внедрение современных технологий и подготовку специалистов.</w:t>
      </w:r>
    </w:p>
    <w:p w14:paraId="460BE76E" w14:textId="14974673" w:rsidR="00DC0C23" w:rsidRPr="00F209DD" w:rsidRDefault="00DC0C23" w:rsidP="00F209DD">
      <w:pPr>
        <w:jc w:val="both"/>
        <w:rPr>
          <w:rFonts w:ascii="Times New Roman" w:hAnsi="Times New Roman" w:cs="Times New Roman"/>
          <w:b/>
          <w:bCs/>
        </w:rPr>
      </w:pPr>
      <w:r w:rsidRPr="00F209DD">
        <w:rPr>
          <w:rFonts w:ascii="Times New Roman" w:hAnsi="Times New Roman" w:cs="Times New Roman"/>
          <w:b/>
          <w:bCs/>
        </w:rPr>
        <w:t>Новые больницы, поликлиники и современное оборудование</w:t>
      </w:r>
    </w:p>
    <w:p w14:paraId="51BA4E70" w14:textId="34DF7424" w:rsidR="00DC0C23" w:rsidRPr="00F209DD" w:rsidRDefault="00F209DD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t xml:space="preserve">Городское здравоохранение успешно решает поставленные Президентом России задачи. </w:t>
      </w:r>
      <w:r w:rsidR="00DC0C23" w:rsidRPr="00F209DD">
        <w:rPr>
          <w:rFonts w:ascii="Times New Roman" w:hAnsi="Times New Roman" w:cs="Times New Roman"/>
        </w:rPr>
        <w:t>За шесть лет система здравоохранения Петербурга серьезно обновилась. С 2019 по 2025 год в городе появились семь стационаров-трансформеров и 74 амбулаторно-поликлинических подразделения, включая 21 новую поликлинику.</w:t>
      </w:r>
    </w:p>
    <w:p w14:paraId="735FF29B" w14:textId="1902EC9F" w:rsidR="00DC0C23" w:rsidRPr="00F209DD" w:rsidRDefault="00DC0C23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t>За этот же период медицинские учреждения получили 12 880 единиц оборудования общей стоимостью 22,8 млрд рублей. В их числе — 22 компьютерных томографа, 14 аппаратов МРТ и 16 ангиографических комплексов.</w:t>
      </w:r>
    </w:p>
    <w:p w14:paraId="1744B299" w14:textId="43921C10" w:rsidR="0029395F" w:rsidRPr="00F209DD" w:rsidRDefault="0029395F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t>«В 2024 году вместе с „Единой Россией“ мы сформировали программу «Десять приоритетов развития Санкт-Петербурга». При поддержке федерального центра развиваются такие уникальные петербургские медицинские центры как НМИЦ имени Алмазова. За шесть лет мы преобразили систему здравоохранения в городе. Построены современные стационары, поликлиники. Идёт оснащение самым передовым, высокотехнологичным оборудованием», — подчеркнул Александр Беглов.</w:t>
      </w:r>
    </w:p>
    <w:p w14:paraId="4EA8AC95" w14:textId="54FC0C2A" w:rsidR="00DC0C23" w:rsidRPr="00F209DD" w:rsidRDefault="00DC0C23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t>Следующий этап — программа модернизации первичного звена здравоохранения на 2026–2030 годы. На нее направят более 13,3 млрд рублей. Планируется отремонтировать 108 объектов и приобрести 242 единицы высокотехнологичного оборудования. Уже в следующем году стартуют работы на 33 объектах.</w:t>
      </w:r>
    </w:p>
    <w:p w14:paraId="37F1AE17" w14:textId="6A5B0978" w:rsidR="00DC0C23" w:rsidRPr="00F209DD" w:rsidRDefault="005607E7" w:rsidP="00F209DD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  <w:noProof/>
          <w:color w:val="7030A0"/>
          <w:kern w:val="0"/>
          <w:lang w:eastAsia="ru-RU"/>
          <w14:ligatures w14:val="none"/>
        </w:rPr>
        <w:drawing>
          <wp:anchor distT="0" distB="0" distL="114300" distR="114300" simplePos="0" relativeHeight="251661312" behindDoc="0" locked="0" layoutInCell="1" allowOverlap="1" wp14:anchorId="4ACA32B9" wp14:editId="2E4F513D">
            <wp:simplePos x="0" y="0"/>
            <wp:positionH relativeFrom="column">
              <wp:posOffset>17145</wp:posOffset>
            </wp:positionH>
            <wp:positionV relativeFrom="paragraph">
              <wp:posOffset>651372</wp:posOffset>
            </wp:positionV>
            <wp:extent cx="2768600" cy="1844675"/>
            <wp:effectExtent l="0" t="0" r="0" b="3175"/>
            <wp:wrapTopAndBottom/>
            <wp:docPr id="152897904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b/>
          <w:bCs/>
          <w:noProof/>
          <w:color w:val="7030A0"/>
          <w:kern w:val="0"/>
          <w:lang w:eastAsia="ru-RU"/>
          <w14:ligatures w14:val="none"/>
        </w:rPr>
        <w:drawing>
          <wp:anchor distT="0" distB="0" distL="114300" distR="114300" simplePos="0" relativeHeight="251662336" behindDoc="0" locked="0" layoutInCell="1" allowOverlap="1" wp14:anchorId="11DCAE2E" wp14:editId="11E23671">
            <wp:simplePos x="0" y="0"/>
            <wp:positionH relativeFrom="column">
              <wp:posOffset>3084085</wp:posOffset>
            </wp:positionH>
            <wp:positionV relativeFrom="paragraph">
              <wp:posOffset>652946</wp:posOffset>
            </wp:positionV>
            <wp:extent cx="2776855" cy="1852295"/>
            <wp:effectExtent l="0" t="0" r="4445" b="0"/>
            <wp:wrapTopAndBottom/>
            <wp:docPr id="1979634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C23" w:rsidRPr="00F209DD">
        <w:rPr>
          <w:rFonts w:ascii="Times New Roman" w:hAnsi="Times New Roman" w:cs="Times New Roman"/>
        </w:rPr>
        <w:t>Губернатор Александр Беглов подчеркнул, что обновление поликлиник и оснащение их современной техникой останется одним из приоритетов городских властей.</w:t>
      </w:r>
    </w:p>
    <w:p w14:paraId="00BA0294" w14:textId="7A89D06A" w:rsidR="00491F14" w:rsidRPr="00F209DD" w:rsidRDefault="00491F14" w:rsidP="00F209DD">
      <w:pPr>
        <w:jc w:val="both"/>
        <w:rPr>
          <w:rFonts w:ascii="Times New Roman" w:hAnsi="Times New Roman" w:cs="Times New Roman"/>
        </w:rPr>
      </w:pPr>
    </w:p>
    <w:p w14:paraId="069BF4C1" w14:textId="18C3D7DE" w:rsidR="00491F14" w:rsidRPr="00F209DD" w:rsidRDefault="00491F14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  <w:b/>
          <w:bCs/>
        </w:rPr>
        <w:lastRenderedPageBreak/>
        <w:t>Операции мирового уровня становятся обычной практикой</w:t>
      </w:r>
    </w:p>
    <w:p w14:paraId="2809422B" w14:textId="0D768BAA" w:rsidR="00491F14" w:rsidRPr="00F209DD" w:rsidRDefault="00491F14" w:rsidP="00F209DD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F209DD">
        <w:rPr>
          <w:rFonts w:eastAsiaTheme="minorHAnsi"/>
          <w:kern w:val="2"/>
          <w:lang w:eastAsia="en-US"/>
          <w14:ligatures w14:val="standardContextual"/>
        </w:rPr>
        <w:t>Петербург уверенно удерживает статус одного из ведущих медицинских центров страны. За пять лет финансирование высокотехнологичной помощи выросло на 40%, что позволило значительно расширить доступность сложных вмешательств.</w:t>
      </w:r>
    </w:p>
    <w:p w14:paraId="063C2BFD" w14:textId="528ACB31" w:rsidR="00491F14" w:rsidRPr="00F209DD" w:rsidRDefault="00491F14" w:rsidP="00F209DD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F209DD">
        <w:rPr>
          <w:rFonts w:eastAsiaTheme="minorHAnsi"/>
          <w:kern w:val="2"/>
          <w:lang w:eastAsia="en-US"/>
          <w14:ligatures w14:val="standardContextual"/>
        </w:rPr>
        <w:t>«Ежегодно расширяются объемы высокотехнологичной помощи – многие ранее недоступные операции и процедуры сегодня стали реальностью. Выполнено более 156 тысяч высокотехнологичных операций – их количество удалось увеличить на 20 тысяч. За этой цифрой – не просто восстановленное здоровье. Новые методики позволяют минимизировать сопутствующие операциям травмы, сократить период восстановления и реабилитации, быстрее вернуть человека к полноценной жизни», – сказал Александр Беглов.</w:t>
      </w:r>
    </w:p>
    <w:p w14:paraId="4D703D82" w14:textId="737785FC" w:rsidR="00491F14" w:rsidRPr="00F209DD" w:rsidRDefault="00491F14" w:rsidP="00F209DD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F209DD">
        <w:rPr>
          <w:rFonts w:eastAsiaTheme="minorHAnsi"/>
          <w:kern w:val="2"/>
          <w:lang w:eastAsia="en-US"/>
          <w14:ligatures w14:val="standardContextual"/>
        </w:rPr>
        <w:t>Особенно заметен прогресс в трансплантологии: в 2025 году выполнено 296 пересадок донорских органов – почти на 19% больше, чем годом ранее. Знаковым событием стала пятая операция по пересадке сердца в Мариинской больнице. Ещё несколько лет назад такие вмешательства проводились только в специализированных федеральных центрах.</w:t>
      </w:r>
    </w:p>
    <w:p w14:paraId="65F491B2" w14:textId="7F2B65BD" w:rsidR="00491F14" w:rsidRPr="00F209DD" w:rsidRDefault="005607E7" w:rsidP="00F209DD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FA2E81" wp14:editId="2753AE1B">
            <wp:simplePos x="0" y="0"/>
            <wp:positionH relativeFrom="column">
              <wp:posOffset>-41910</wp:posOffset>
            </wp:positionH>
            <wp:positionV relativeFrom="paragraph">
              <wp:posOffset>963295</wp:posOffset>
            </wp:positionV>
            <wp:extent cx="5943600" cy="3219450"/>
            <wp:effectExtent l="0" t="0" r="0" b="0"/>
            <wp:wrapTopAndBottom/>
            <wp:docPr id="10541340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1F14" w:rsidRPr="00F209DD">
        <w:rPr>
          <w:rFonts w:eastAsiaTheme="minorHAnsi"/>
          <w:kern w:val="2"/>
          <w:lang w:eastAsia="en-US"/>
          <w14:ligatures w14:val="standardContextual"/>
        </w:rPr>
        <w:t>Клиника высоких медицинских технологий СПбГУ ежегодно выполняет более 30 тысяч сложных операций. Онкологическая служба города также показывает высокие результаты: около 60% злокачественных новообразований выявляются на ранних стадиях. Сейчас в Петербурге работают 20 районных амбулаторных онкологических центров, и строятся два новых корпуса городского онкодиспансера.</w:t>
      </w:r>
    </w:p>
    <w:p w14:paraId="7AFC3F92" w14:textId="712A6D50" w:rsidR="005607E7" w:rsidRDefault="005607E7" w:rsidP="00F209DD">
      <w:pPr>
        <w:jc w:val="both"/>
        <w:rPr>
          <w:rFonts w:ascii="Times New Roman" w:eastAsiaTheme="minorEastAsia" w:hAnsi="Times New Roman" w:cs="Times New Roman"/>
          <w:b/>
          <w:bCs/>
          <w:color w:val="7030A0"/>
          <w:kern w:val="0"/>
          <w:lang w:eastAsia="ru-RU"/>
          <w14:ligatures w14:val="none"/>
        </w:rPr>
      </w:pPr>
    </w:p>
    <w:p w14:paraId="5897AD64" w14:textId="403DC5AA" w:rsidR="00DC0C23" w:rsidRPr="00F209DD" w:rsidRDefault="00DC0C23" w:rsidP="00F209DD">
      <w:pPr>
        <w:jc w:val="both"/>
        <w:rPr>
          <w:rFonts w:ascii="Times New Roman" w:hAnsi="Times New Roman" w:cs="Times New Roman"/>
          <w:b/>
          <w:bCs/>
        </w:rPr>
      </w:pPr>
      <w:r w:rsidRPr="00F209DD">
        <w:rPr>
          <w:rFonts w:ascii="Times New Roman" w:hAnsi="Times New Roman" w:cs="Times New Roman"/>
          <w:b/>
          <w:bCs/>
        </w:rPr>
        <w:t>Искусственный интеллект приходит на помощь врачам</w:t>
      </w:r>
    </w:p>
    <w:p w14:paraId="4DE3B22A" w14:textId="282A01E7" w:rsidR="00DC0C23" w:rsidRPr="00F209DD" w:rsidRDefault="00DC0C23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t>Одним из флагманов медицинских инноваций остается Национальный медицинский исследовательский центр имени Алмазова.</w:t>
      </w:r>
    </w:p>
    <w:p w14:paraId="3336D11F" w14:textId="19DBA47C" w:rsidR="00DC0C23" w:rsidRPr="00F209DD" w:rsidRDefault="00DC0C23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t>В феврале 2026 года здесь открылись Центр искусственного интеллекта в медицине и образовательный кампус «Школы 21». Новый проект позволит готовить специалистов, которые будут разрабатывать цифровые решения для здравоохранения.</w:t>
      </w:r>
    </w:p>
    <w:p w14:paraId="59016043" w14:textId="0D36A35C" w:rsidR="00DC0C23" w:rsidRPr="00F209DD" w:rsidRDefault="00DC0C23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lastRenderedPageBreak/>
        <w:t>Речь идет о системах автоматической обработки медицинских документов, голосовом заполнении протоколов, интеллектуальном анализе диагностических снимков и прогнозных сервисах для врачей.</w:t>
      </w:r>
    </w:p>
    <w:p w14:paraId="24D6C78D" w14:textId="777A19BC" w:rsidR="00DC0C23" w:rsidRPr="00F209DD" w:rsidRDefault="00DC0C23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t>По словам Александра Беглова, объединение медицины, науки и цифровых технологий открывает новые возможности не только для центра Алмазова, но и для всего медицинского сообщества города.</w:t>
      </w:r>
    </w:p>
    <w:p w14:paraId="5EB24490" w14:textId="5AF0DBAA" w:rsidR="00DC0C23" w:rsidRPr="00F209DD" w:rsidRDefault="00DC0C23" w:rsidP="00F209DD">
      <w:pPr>
        <w:jc w:val="both"/>
        <w:rPr>
          <w:rFonts w:ascii="Times New Roman" w:hAnsi="Times New Roman" w:cs="Times New Roman"/>
          <w:b/>
          <w:bCs/>
        </w:rPr>
      </w:pPr>
      <w:r w:rsidRPr="00F209DD">
        <w:rPr>
          <w:rFonts w:ascii="Times New Roman" w:hAnsi="Times New Roman" w:cs="Times New Roman"/>
          <w:b/>
          <w:bCs/>
        </w:rPr>
        <w:t>Кадровый резерв для здравоохранения</w:t>
      </w:r>
    </w:p>
    <w:p w14:paraId="45F7199F" w14:textId="6C798044" w:rsidR="00DC0C23" w:rsidRPr="00F209DD" w:rsidRDefault="00DC0C23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t xml:space="preserve">Развитие медицины невозможно без специалистов. </w:t>
      </w:r>
      <w:r w:rsidR="0029395F" w:rsidRPr="00F209DD">
        <w:rPr>
          <w:rFonts w:ascii="Times New Roman" w:hAnsi="Times New Roman" w:cs="Times New Roman"/>
        </w:rPr>
        <w:t xml:space="preserve">Спикер петербургского парламента Александр Бельский отметил высокий профессионализм петербургских медиков и важность их труда для города: «Сегодня в Санкт-Петербурге в учреждениях здравоохранения работают десятки тысяч профессионалов – почти 42 тысячи врачей и более 53 тысяч специалистов среднего звена. За этими цифрами – огромный, ежедневный труд, терпение и милосердие. Более 60% имеют высшую и первую квалификационные </w:t>
      </w:r>
      <w:r w:rsidRPr="00F209DD">
        <w:rPr>
          <w:rFonts w:ascii="Times New Roman" w:hAnsi="Times New Roman" w:cs="Times New Roman"/>
        </w:rPr>
        <w:t>Крупнейшей площадкой подготовки кадров остается Первый Санкт-Петербургский государственный медицинский университет имени академика Павлова. Здесь обучаются около 6 тысяч студентов и более 1400 ординаторов и аспирантов. В 2025 году вуз подготовил около тысячи врачей и медицинских сестер.</w:t>
      </w:r>
    </w:p>
    <w:p w14:paraId="339ED5EF" w14:textId="203022CD" w:rsidR="00DC0C23" w:rsidRPr="00F209DD" w:rsidRDefault="00DC0C23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t>В начале года в университете открылся новый корпус, в котором разместились клинико-реабилитационный центр детской онкологии, гематологии и трансплантологии имени Горбачевой, а также современная офтальмологическая клиника.</w:t>
      </w:r>
    </w:p>
    <w:p w14:paraId="6F81FE40" w14:textId="4622A546" w:rsidR="00DC0C23" w:rsidRPr="00F209DD" w:rsidRDefault="00DC0C23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t>Петербург также первым в стране начал создавать кабинеты практической подготовки для студентов медицинских колледжей. Сегодня в рамках проекта «Профессионалитет» работают уже 61 такой кабинет на базе крупнейших больниц и поликлиник.</w:t>
      </w:r>
    </w:p>
    <w:p w14:paraId="6903C194" w14:textId="3468B3D4" w:rsidR="00DC0C23" w:rsidRPr="00F209DD" w:rsidRDefault="005607E7" w:rsidP="00F209DD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  <w:noProof/>
          <w:color w:val="7030A0"/>
          <w:kern w:val="0"/>
          <w:lang w:eastAsia="ru-RU"/>
          <w14:ligatures w14:val="none"/>
        </w:rPr>
        <w:drawing>
          <wp:anchor distT="0" distB="0" distL="114300" distR="114300" simplePos="0" relativeHeight="251658240" behindDoc="0" locked="0" layoutInCell="1" allowOverlap="1" wp14:anchorId="2B0F3447" wp14:editId="5E75EC1E">
            <wp:simplePos x="0" y="0"/>
            <wp:positionH relativeFrom="column">
              <wp:posOffset>-67310</wp:posOffset>
            </wp:positionH>
            <wp:positionV relativeFrom="paragraph">
              <wp:posOffset>466090</wp:posOffset>
            </wp:positionV>
            <wp:extent cx="2971800" cy="1978660"/>
            <wp:effectExtent l="0" t="0" r="0" b="2540"/>
            <wp:wrapTopAndBottom/>
            <wp:docPr id="10567027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b/>
          <w:bCs/>
          <w:noProof/>
          <w:color w:val="7030A0"/>
          <w:kern w:val="0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72E6E419" wp14:editId="02FF295B">
            <wp:simplePos x="0" y="0"/>
            <wp:positionH relativeFrom="column">
              <wp:posOffset>3065780</wp:posOffset>
            </wp:positionH>
            <wp:positionV relativeFrom="paragraph">
              <wp:posOffset>464848</wp:posOffset>
            </wp:positionV>
            <wp:extent cx="2976880" cy="1982470"/>
            <wp:effectExtent l="0" t="0" r="0" b="0"/>
            <wp:wrapTopAndBottom/>
            <wp:docPr id="10915899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C23" w:rsidRPr="00F209DD">
        <w:rPr>
          <w:rFonts w:ascii="Times New Roman" w:hAnsi="Times New Roman" w:cs="Times New Roman"/>
        </w:rPr>
        <w:t>Результат заметен: в 2025 году колледжи выпустили 3621 специалиста. Для сравнения, в 2018 году дипломы получили 1868 человек.</w:t>
      </w:r>
    </w:p>
    <w:p w14:paraId="53CB0C23" w14:textId="77777777" w:rsidR="005607E7" w:rsidRDefault="005607E7" w:rsidP="00F209DD">
      <w:pPr>
        <w:jc w:val="both"/>
        <w:rPr>
          <w:rFonts w:ascii="Times New Roman" w:eastAsiaTheme="minorEastAsia" w:hAnsi="Times New Roman" w:cs="Times New Roman"/>
          <w:b/>
          <w:bCs/>
          <w:color w:val="7030A0"/>
          <w:kern w:val="0"/>
          <w:lang w:eastAsia="ru-RU"/>
          <w14:ligatures w14:val="none"/>
        </w:rPr>
      </w:pPr>
    </w:p>
    <w:p w14:paraId="50262CFF" w14:textId="6CF02512" w:rsidR="00DC0C23" w:rsidRPr="00F209DD" w:rsidRDefault="00DC0C23" w:rsidP="00F209DD">
      <w:pPr>
        <w:jc w:val="both"/>
        <w:rPr>
          <w:rFonts w:ascii="Times New Roman" w:hAnsi="Times New Roman" w:cs="Times New Roman"/>
          <w:b/>
          <w:bCs/>
        </w:rPr>
      </w:pPr>
      <w:r w:rsidRPr="00F209DD">
        <w:rPr>
          <w:rFonts w:ascii="Times New Roman" w:hAnsi="Times New Roman" w:cs="Times New Roman"/>
          <w:b/>
          <w:bCs/>
        </w:rPr>
        <w:t>Активное долголетие — один из приоритетов города</w:t>
      </w:r>
    </w:p>
    <w:p w14:paraId="6399117E" w14:textId="7EDE57A1" w:rsidR="00DC0C23" w:rsidRPr="00F209DD" w:rsidRDefault="00DC0C23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t>Сегодня каждый четвертый житель Петербурга относится к старшему поколению. Всего это около 1,5 миллиона человек.</w:t>
      </w:r>
    </w:p>
    <w:p w14:paraId="02410D55" w14:textId="77777777" w:rsidR="00DC0C23" w:rsidRPr="00F209DD" w:rsidRDefault="00DC0C23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t>В 2025 году участниками программы активного долголетия стали 870 тысяч горожан.</w:t>
      </w:r>
    </w:p>
    <w:p w14:paraId="14A92157" w14:textId="77777777" w:rsidR="00DC0C23" w:rsidRPr="00F209DD" w:rsidRDefault="00DC0C23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lastRenderedPageBreak/>
        <w:t>Особое внимание уделяется сохранению зрения. В прошлом году в городе полностью ликвидировали очередь на операции по удалению катаракты среди ветеранов и жителей блокадного Ленинграда. Всего было проведено 25 тысяч таких операций.</w:t>
      </w:r>
    </w:p>
    <w:p w14:paraId="3770C792" w14:textId="77777777" w:rsidR="00DC0C23" w:rsidRDefault="00DC0C23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t>Еще одним важным проектом стало открытие Центра женского здоровья на Петроградской стороне. Его задача — помочь женщинам комфортно пройти возрастные изменения и получить специализированную медицинскую помощь. Сегодня в Петербурге работают 48 женских консультаций.</w:t>
      </w:r>
    </w:p>
    <w:p w14:paraId="7CA50906" w14:textId="149EB803" w:rsidR="00DC0C23" w:rsidRPr="00F209DD" w:rsidRDefault="00DC0C23" w:rsidP="00F209DD">
      <w:pPr>
        <w:jc w:val="both"/>
        <w:rPr>
          <w:rFonts w:ascii="Times New Roman" w:hAnsi="Times New Roman" w:cs="Times New Roman"/>
          <w:b/>
          <w:bCs/>
        </w:rPr>
      </w:pPr>
      <w:r w:rsidRPr="00F209DD">
        <w:rPr>
          <w:rFonts w:ascii="Times New Roman" w:hAnsi="Times New Roman" w:cs="Times New Roman"/>
          <w:b/>
          <w:bCs/>
        </w:rPr>
        <w:t>Главное достижение — доверие пациентов</w:t>
      </w:r>
    </w:p>
    <w:p w14:paraId="625814FA" w14:textId="77777777" w:rsidR="00DC0C23" w:rsidRPr="00F209DD" w:rsidRDefault="00DC0C23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t>Петербургская медицина опирается на богатые традиции и современные технологии. Новые клиники, цифровые решения, тысячи единиц оборудования и рекордные объемы высокотехнологичной помощи меняют систему здравоохранения города.</w:t>
      </w:r>
    </w:p>
    <w:p w14:paraId="6829A6F1" w14:textId="77777777" w:rsidR="00DC0C23" w:rsidRPr="00F209DD" w:rsidRDefault="00DC0C23" w:rsidP="00F209DD">
      <w:pPr>
        <w:jc w:val="both"/>
        <w:rPr>
          <w:rFonts w:ascii="Times New Roman" w:hAnsi="Times New Roman" w:cs="Times New Roman"/>
        </w:rPr>
      </w:pPr>
      <w:r w:rsidRPr="00F209DD">
        <w:rPr>
          <w:rFonts w:ascii="Times New Roman" w:hAnsi="Times New Roman" w:cs="Times New Roman"/>
        </w:rPr>
        <w:t>Но главным ресурсом по-прежнему остаются люди — врачи, медсестры, фельдшеры и все специалисты, которые ежедневно помогают пациентам сохранять здоровье и возвращаться к полноценной жизни.</w:t>
      </w:r>
    </w:p>
    <w:p w14:paraId="77403DA8" w14:textId="417D8828" w:rsidR="00DC0C23" w:rsidRPr="00F209DD" w:rsidRDefault="004B5B02" w:rsidP="004B5B02">
      <w:pPr>
        <w:jc w:val="right"/>
        <w:rPr>
          <w:rFonts w:ascii="Times New Roman" w:hAnsi="Times New Roman" w:cs="Times New Roman"/>
        </w:rPr>
      </w:pPr>
      <w:r w:rsidRPr="004B5B02">
        <w:rPr>
          <w:rFonts w:ascii="Times New Roman" w:hAnsi="Times New Roman" w:cs="Times New Roman"/>
        </w:rPr>
        <w:t xml:space="preserve">Наталья Соколова, корреспондент портала </w:t>
      </w:r>
      <w:proofErr w:type="spellStart"/>
      <w:r w:rsidRPr="004B5B02">
        <w:rPr>
          <w:rFonts w:ascii="Times New Roman" w:hAnsi="Times New Roman" w:cs="Times New Roman"/>
        </w:rPr>
        <w:t>Районы.РФ</w:t>
      </w:r>
      <w:proofErr w:type="spellEnd"/>
    </w:p>
    <w:sectPr w:rsidR="00DC0C23" w:rsidRPr="00F2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2398"/>
    <w:multiLevelType w:val="multilevel"/>
    <w:tmpl w:val="8ADCB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988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23"/>
    <w:rsid w:val="0026222B"/>
    <w:rsid w:val="0029395F"/>
    <w:rsid w:val="00465399"/>
    <w:rsid w:val="00491F14"/>
    <w:rsid w:val="004B5B02"/>
    <w:rsid w:val="00544233"/>
    <w:rsid w:val="005607E7"/>
    <w:rsid w:val="009F42A6"/>
    <w:rsid w:val="00DC0C23"/>
    <w:rsid w:val="00E60F53"/>
    <w:rsid w:val="00F2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C9BA"/>
  <w15:chartTrackingRefBased/>
  <w15:docId w15:val="{38213603-9228-4BA4-A480-905FBA84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0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0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0C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0C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0C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0C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0C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0C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0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0C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0C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0C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0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0C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0C23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49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491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Лавронов</dc:creator>
  <cp:keywords/>
  <dc:description/>
  <cp:lastModifiedBy>Ольга Газарян</cp:lastModifiedBy>
  <cp:revision>2</cp:revision>
  <dcterms:created xsi:type="dcterms:W3CDTF">2026-06-23T12:43:00Z</dcterms:created>
  <dcterms:modified xsi:type="dcterms:W3CDTF">2026-06-23T12:43:00Z</dcterms:modified>
</cp:coreProperties>
</file>