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6F7D1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71ED00CF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8"/>
          <w:szCs w:val="28"/>
        </w:rPr>
        <w:t>В ЦРПП можно будет получить консультацию по подбору персонала</w:t>
      </w:r>
    </w:p>
    <w:bookmarkEnd w:id="0"/>
    <w:p w14:paraId="524C9C12">
      <w:pPr>
        <w:jc w:val="both"/>
        <w:rPr>
          <w:rFonts w:hint="default"/>
          <w:sz w:val="28"/>
          <w:szCs w:val="28"/>
        </w:rPr>
      </w:pPr>
    </w:p>
    <w:p w14:paraId="6CC2442D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Центр развития и поддержки предпринимательства (Оператор «Мой бизнес») Санкт-Петербурга расширяет консультационные услуги для предпринимателей.</w:t>
      </w:r>
    </w:p>
    <w:p w14:paraId="4A0F8CA1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Помимо вопросов регистрации бизнеса, мер поддержки, участия в мероприятиях или производственной кооперации, онлайн-сервисов, а также консультаций юриста и бухгалтера предприниматели могут </w:t>
      </w:r>
      <w:r>
        <w:rPr>
          <w:sz w:val="28"/>
          <w:szCs w:val="28"/>
          <w:lang w:val="ru-RU"/>
        </w:rPr>
        <w:t>бесплатно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обратиться в открытую приемную к специалисту по управлению персоналом.</w:t>
      </w:r>
    </w:p>
    <w:p w14:paraId="1B81DE7B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Встреча пройдет 9 июля 2026 года с 11-00 до 14-20.  Экспертом выступит HR-специалист с 20-летним опытом в подборе персонала </w:t>
      </w:r>
      <w:r>
        <w:rPr>
          <w:b/>
          <w:bCs/>
          <w:sz w:val="28"/>
          <w:szCs w:val="28"/>
        </w:rPr>
        <w:t>Виктория Свободина</w:t>
      </w:r>
      <w:r>
        <w:rPr>
          <w:sz w:val="28"/>
          <w:szCs w:val="28"/>
        </w:rPr>
        <w:t>.</w:t>
      </w:r>
    </w:p>
    <w:p w14:paraId="642EFF27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Вопросы к рассмотрению:</w:t>
      </w:r>
    </w:p>
    <w:p w14:paraId="73B5292F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— Найм сотрудников в зависимости от стадии развития и целей компании. Ошибки и решения для малого и среднего бизнеса.</w:t>
      </w:r>
    </w:p>
    <w:p w14:paraId="43A904A8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— Адаптация: Как сделать системной и не объяснять все по 10 раз, даже если компания от 5 человек. С чего начать, как проводить, какой результат.</w:t>
      </w:r>
    </w:p>
    <w:p w14:paraId="6C43E2C4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— Найм и организация работы HR, отчетность, точки контроля и результаты работы в т.ч. на удаленке.</w:t>
      </w:r>
    </w:p>
    <w:p w14:paraId="63DD2505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</w:t>
      </w:r>
      <w:r>
        <w:rPr>
          <w:sz w:val="28"/>
          <w:szCs w:val="28"/>
          <w:lang w:val="ru-RU"/>
        </w:rPr>
        <w:t>и</w:t>
      </w:r>
      <w:r>
        <w:rPr>
          <w:rFonts w:hint="default"/>
          <w:sz w:val="28"/>
          <w:szCs w:val="28"/>
          <w:lang w:val="ru-RU"/>
        </w:rPr>
        <w:t xml:space="preserve"> будут</w:t>
      </w:r>
      <w:r>
        <w:rPr>
          <w:sz w:val="28"/>
          <w:szCs w:val="28"/>
        </w:rPr>
        <w:t xml:space="preserve"> осуществлят</w:t>
      </w:r>
      <w:r>
        <w:rPr>
          <w:sz w:val="28"/>
          <w:szCs w:val="28"/>
          <w:lang w:val="ru-RU"/>
        </w:rPr>
        <w:t>ь</w:t>
      </w:r>
      <w:r>
        <w:rPr>
          <w:sz w:val="28"/>
          <w:szCs w:val="28"/>
        </w:rPr>
        <w:t>ся</w:t>
      </w:r>
      <w:r>
        <w:rPr>
          <w:rFonts w:hint="default"/>
          <w:sz w:val="28"/>
          <w:szCs w:val="28"/>
          <w:lang w:val="ru-RU"/>
        </w:rPr>
        <w:t xml:space="preserve"> онлайн</w:t>
      </w:r>
      <w:r>
        <w:rPr>
          <w:sz w:val="28"/>
          <w:szCs w:val="28"/>
        </w:rPr>
        <w:t xml:space="preserve"> по предварительной записи через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"https://dzen.ru/away?to=https://lk.ecp.spb.ru/clientauth/" \t "https://dzen.ru/a/_blank" </w:instrText>
      </w:r>
      <w:r>
        <w:rPr>
          <w:sz w:val="28"/>
          <w:szCs w:val="28"/>
        </w:rPr>
        <w:fldChar w:fldCharType="separate"/>
      </w:r>
      <w:r>
        <w:rPr>
          <w:rStyle w:val="6"/>
          <w:sz w:val="28"/>
          <w:szCs w:val="28"/>
        </w:rPr>
        <w:t>личный кабинет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клиента на сайте ЦРПП. </w:t>
      </w:r>
    </w:p>
    <w:p w14:paraId="2961D54F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Ознакомиться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"https://dzen.ru/away?to=https://www.crpp.ru/userfiles/Consult_crpp/urist/Instr_ur_buh.pdf" \t "https://dzen.ru/a/_blank" </w:instrText>
      </w:r>
      <w:r>
        <w:rPr>
          <w:sz w:val="28"/>
          <w:szCs w:val="28"/>
        </w:rPr>
        <w:fldChar w:fldCharType="separate"/>
      </w:r>
      <w:r>
        <w:rPr>
          <w:rStyle w:val="6"/>
          <w:b/>
          <w:bCs/>
          <w:sz w:val="28"/>
          <w:szCs w:val="28"/>
        </w:rPr>
        <w:t>инструкцией</w:t>
      </w:r>
      <w:r>
        <w:rPr>
          <w:sz w:val="28"/>
          <w:szCs w:val="28"/>
        </w:rPr>
        <w:fldChar w:fldCharType="end"/>
      </w:r>
      <w:r>
        <w:rPr>
          <w:b/>
          <w:bCs/>
          <w:sz w:val="28"/>
          <w:szCs w:val="28"/>
        </w:rPr>
        <w:t>.</w:t>
      </w:r>
    </w:p>
    <w:p w14:paraId="73E869DE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b/>
          <w:bCs/>
          <w:sz w:val="28"/>
          <w:szCs w:val="28"/>
        </w:rPr>
      </w:pPr>
    </w:p>
    <w:p w14:paraId="498ABB16">
      <w:pPr>
        <w:pStyle w:val="8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b/>
          <w:bCs/>
          <w:sz w:val="28"/>
          <w:szCs w:val="28"/>
        </w:rPr>
      </w:pPr>
    </w:p>
    <w:p w14:paraId="37E3F263">
      <w:pPr>
        <w:jc w:val="both"/>
        <w:rPr>
          <w:rFonts w:hint="default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8D216E"/>
    <w:rsid w:val="1E8D216E"/>
    <w:rsid w:val="4390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uiPriority w:val="0"/>
    <w:rPr>
      <w:color w:val="0000FF"/>
      <w:u w:val="single"/>
    </w:rPr>
  </w:style>
  <w:style w:type="character" w:styleId="7">
    <w:name w:val="Strong"/>
    <w:basedOn w:val="3"/>
    <w:qFormat/>
    <w:uiPriority w:val="0"/>
    <w:rPr>
      <w:b/>
      <w:bCs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2026-06-29T09:15:00Z</dcterms:created>
  <dc:creator>WPS_1777534737</dc:creator>
  <cp:lastModifiedBy>WPS_1777534737</cp:lastModifiedBy>
  <dcterms:modified xsi:type="dcterms:W3CDTF">2026-06-29T09:46:56Z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4D8F4AB07CED4CC6AD5B6E98F32E00BC_13</vt:lpwstr>
  </property>
  <property fmtid="{D5CDD505-2E9C-101B-9397-08002B2CF9AE}" pid="4" name="KSOTemplateDocerSaveRecord">
    <vt:lpwstr>eyJoZGlkIjoiNzczZjU5OTEwZDNkN2QxNDg3MzgwNTZiOWUxYmQ5MDMiLCJ1c2VySWQiOiI4MjQ2MzQ5MjEyNzgifQ==</vt:lpwstr>
  </property>
</Properties>
</file>