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46490" w14:textId="4FB61764" w:rsidR="00492962" w:rsidRPr="00492962" w:rsidRDefault="00492962" w:rsidP="004929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2962">
        <w:rPr>
          <w:rFonts w:ascii="Times New Roman" w:hAnsi="Times New Roman" w:cs="Times New Roman"/>
          <w:b/>
          <w:bCs/>
          <w:sz w:val="24"/>
          <w:szCs w:val="24"/>
        </w:rPr>
        <w:t>Как Петербург помогает семьям с детьми</w:t>
      </w:r>
    </w:p>
    <w:p w14:paraId="3AC4E57C" w14:textId="17AC3165" w:rsidR="00492962" w:rsidRPr="00492962" w:rsidRDefault="00AE4CD8" w:rsidP="0049296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117DE14" wp14:editId="608A3E22">
            <wp:simplePos x="0" y="0"/>
            <wp:positionH relativeFrom="column">
              <wp:posOffset>2684780</wp:posOffset>
            </wp:positionH>
            <wp:positionV relativeFrom="paragraph">
              <wp:posOffset>46355</wp:posOffset>
            </wp:positionV>
            <wp:extent cx="3235960" cy="2162175"/>
            <wp:effectExtent l="0" t="0" r="2540" b="9525"/>
            <wp:wrapSquare wrapText="bothSides"/>
            <wp:docPr id="10079685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962" w:rsidRPr="00492962">
        <w:rPr>
          <w:rFonts w:ascii="Times New Roman" w:hAnsi="Times New Roman" w:cs="Times New Roman"/>
          <w:i/>
          <w:iCs/>
          <w:sz w:val="24"/>
          <w:szCs w:val="24"/>
        </w:rPr>
        <w:t>8 июля в России отмечают День семьи, любви и верности – в честь святых Петра и Февронии, ставших символом супружеской верности. Для Петербурга это не просто традиция. Северная столица входит в число самых социально ориентированных регионов, а поддержка семьи, материнства и детства возведена в ранг одного из десяти городских приоритетов. О главных мерах – в нашем материале.</w:t>
      </w:r>
    </w:p>
    <w:p w14:paraId="2EA4940C" w14:textId="6D2FFFC6" w:rsidR="00492962" w:rsidRPr="00492962" w:rsidRDefault="00492962" w:rsidP="004929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2962">
        <w:rPr>
          <w:rFonts w:ascii="Times New Roman" w:hAnsi="Times New Roman" w:cs="Times New Roman"/>
          <w:b/>
          <w:bCs/>
          <w:sz w:val="24"/>
          <w:szCs w:val="24"/>
        </w:rPr>
        <w:t>Город для создания семьи</w:t>
      </w:r>
    </w:p>
    <w:p w14:paraId="7AD06D91" w14:textId="30851A51" w:rsidR="00492962" w:rsidRDefault="00492962" w:rsidP="00492962">
      <w:pPr>
        <w:jc w:val="both"/>
        <w:rPr>
          <w:rFonts w:ascii="Times New Roman" w:hAnsi="Times New Roman" w:cs="Times New Roman"/>
          <w:sz w:val="24"/>
          <w:szCs w:val="24"/>
        </w:rPr>
      </w:pPr>
      <w:r w:rsidRPr="00492962">
        <w:rPr>
          <w:rFonts w:ascii="Times New Roman" w:hAnsi="Times New Roman" w:cs="Times New Roman"/>
          <w:sz w:val="24"/>
          <w:szCs w:val="24"/>
        </w:rPr>
        <w:t xml:space="preserve">«Самое дорогое, что есть у человека,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2962">
        <w:rPr>
          <w:rFonts w:ascii="Times New Roman" w:hAnsi="Times New Roman" w:cs="Times New Roman"/>
          <w:sz w:val="24"/>
          <w:szCs w:val="24"/>
        </w:rPr>
        <w:t xml:space="preserve"> это семья»,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492962">
        <w:rPr>
          <w:rFonts w:ascii="Times New Roman" w:hAnsi="Times New Roman" w:cs="Times New Roman"/>
          <w:sz w:val="24"/>
          <w:szCs w:val="24"/>
        </w:rPr>
        <w:t>отметил губернатор Александр Беглов. Сегодня в Петербурге жив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92962">
        <w:rPr>
          <w:rFonts w:ascii="Times New Roman" w:hAnsi="Times New Roman" w:cs="Times New Roman"/>
          <w:sz w:val="24"/>
          <w:szCs w:val="24"/>
        </w:rPr>
        <w:t xml:space="preserve">т около 620 тысяч семей, в которых воспитывается почти 946 тысяч детей. Особая гордость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2962">
        <w:rPr>
          <w:rFonts w:ascii="Times New Roman" w:hAnsi="Times New Roman" w:cs="Times New Roman"/>
          <w:sz w:val="24"/>
          <w:szCs w:val="24"/>
        </w:rPr>
        <w:t xml:space="preserve"> более 66 тысяч многодетных родителей, растящих свыше 215 тысяч юных петербуржцев. За 2025 год в городе создано более 53 тысяч новых семей, прич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92962">
        <w:rPr>
          <w:rFonts w:ascii="Times New Roman" w:hAnsi="Times New Roman" w:cs="Times New Roman"/>
          <w:sz w:val="24"/>
          <w:szCs w:val="24"/>
        </w:rPr>
        <w:t xml:space="preserve">м 28 814 из них появились с мая по сентябрь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2962">
        <w:rPr>
          <w:rFonts w:ascii="Times New Roman" w:hAnsi="Times New Roman" w:cs="Times New Roman"/>
          <w:sz w:val="24"/>
          <w:szCs w:val="24"/>
        </w:rPr>
        <w:t xml:space="preserve"> на полторы тысячи больше, чем годом ранее. Почти 40% браков заключили гости города. «Петербург по праву носит звание одного из самых романтичных городов мира. Его вс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92962">
        <w:rPr>
          <w:rFonts w:ascii="Times New Roman" w:hAnsi="Times New Roman" w:cs="Times New Roman"/>
          <w:sz w:val="24"/>
          <w:szCs w:val="24"/>
        </w:rPr>
        <w:t xml:space="preserve"> чаще выбирают местом создания семьи не только петербуржцы, но и жители других регионов»,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2962">
        <w:rPr>
          <w:rFonts w:ascii="Times New Roman" w:hAnsi="Times New Roman" w:cs="Times New Roman"/>
          <w:sz w:val="24"/>
          <w:szCs w:val="24"/>
        </w:rPr>
        <w:t xml:space="preserve"> подчеркнул глава города.</w:t>
      </w:r>
    </w:p>
    <w:p w14:paraId="0B66F17F" w14:textId="5E0D0AF3" w:rsidR="00AE4CD8" w:rsidRPr="00492962" w:rsidRDefault="00AE4CD8" w:rsidP="004929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5E0C306" wp14:editId="3F5CA74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24550" cy="4105275"/>
            <wp:effectExtent l="0" t="0" r="0" b="9525"/>
            <wp:wrapTopAndBottom/>
            <wp:docPr id="1939119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C0BCE9" w14:textId="77777777" w:rsidR="00AE4CD8" w:rsidRDefault="00AE4CD8" w:rsidP="004929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085262" w14:textId="4AFD8246" w:rsidR="00492962" w:rsidRPr="00492962" w:rsidRDefault="00492962" w:rsidP="004929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296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Свадебный бум в белые ночи</w:t>
      </w:r>
    </w:p>
    <w:p w14:paraId="3F4D3312" w14:textId="48EB376E" w:rsidR="00492962" w:rsidRPr="00492962" w:rsidRDefault="00492962" w:rsidP="00492962">
      <w:pPr>
        <w:jc w:val="both"/>
        <w:rPr>
          <w:rFonts w:ascii="Times New Roman" w:hAnsi="Times New Roman" w:cs="Times New Roman"/>
          <w:sz w:val="24"/>
          <w:szCs w:val="24"/>
        </w:rPr>
      </w:pPr>
      <w:r w:rsidRPr="00492962">
        <w:rPr>
          <w:rFonts w:ascii="Times New Roman" w:hAnsi="Times New Roman" w:cs="Times New Roman"/>
          <w:sz w:val="24"/>
          <w:szCs w:val="24"/>
        </w:rPr>
        <w:t>Для молодож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92962">
        <w:rPr>
          <w:rFonts w:ascii="Times New Roman" w:hAnsi="Times New Roman" w:cs="Times New Roman"/>
          <w:sz w:val="24"/>
          <w:szCs w:val="24"/>
        </w:rPr>
        <w:t xml:space="preserve">нов создают особые условия. С 2021 года во Дворцах бракосочетания на Английской набережной и Фурштатской улице регистрации летом идут до 23:00. Дворцы в Пушкине и Петродворце в пик сезона работают сразу в двух залах, что значительно увеличило пропускную способность. Завершился и первый этап реставрации знаменитого особняка фон Дервиза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2962">
        <w:rPr>
          <w:rFonts w:ascii="Times New Roman" w:hAnsi="Times New Roman" w:cs="Times New Roman"/>
          <w:sz w:val="24"/>
          <w:szCs w:val="24"/>
        </w:rPr>
        <w:t xml:space="preserve"> Дворца бракосочетания №1 на Английской набережной, чтобы каждая церемония становилась ещ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92962">
        <w:rPr>
          <w:rFonts w:ascii="Times New Roman" w:hAnsi="Times New Roman" w:cs="Times New Roman"/>
          <w:sz w:val="24"/>
          <w:szCs w:val="24"/>
        </w:rPr>
        <w:t xml:space="preserve"> красивее. А для тех, кто уже решился на пополнение, город предусмотрел целый пакет финансовых и бытовых льгот.</w:t>
      </w:r>
    </w:p>
    <w:p w14:paraId="7FA1CCD4" w14:textId="40C4E584" w:rsidR="00492962" w:rsidRPr="00492962" w:rsidRDefault="00492962" w:rsidP="004929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2962">
        <w:rPr>
          <w:rFonts w:ascii="Times New Roman" w:hAnsi="Times New Roman" w:cs="Times New Roman"/>
          <w:b/>
          <w:bCs/>
          <w:sz w:val="24"/>
          <w:szCs w:val="24"/>
        </w:rPr>
        <w:t>Многодетность как норма</w:t>
      </w:r>
    </w:p>
    <w:p w14:paraId="02DB20AB" w14:textId="2B7E9DC6" w:rsidR="007941F0" w:rsidRPr="00492962" w:rsidRDefault="007941F0" w:rsidP="004929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3422725" wp14:editId="009F228D">
            <wp:simplePos x="0" y="0"/>
            <wp:positionH relativeFrom="column">
              <wp:posOffset>6985</wp:posOffset>
            </wp:positionH>
            <wp:positionV relativeFrom="paragraph">
              <wp:posOffset>1426210</wp:posOffset>
            </wp:positionV>
            <wp:extent cx="2893695" cy="1938020"/>
            <wp:effectExtent l="0" t="0" r="1905" b="5080"/>
            <wp:wrapTopAndBottom/>
            <wp:docPr id="3817148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988D3B8" wp14:editId="0B882279">
            <wp:simplePos x="0" y="0"/>
            <wp:positionH relativeFrom="column">
              <wp:posOffset>2987040</wp:posOffset>
            </wp:positionH>
            <wp:positionV relativeFrom="paragraph">
              <wp:posOffset>1426210</wp:posOffset>
            </wp:positionV>
            <wp:extent cx="2909570" cy="1938020"/>
            <wp:effectExtent l="0" t="0" r="5080" b="5080"/>
            <wp:wrapTopAndBottom/>
            <wp:docPr id="7408561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962" w:rsidRPr="00492962">
        <w:rPr>
          <w:rFonts w:ascii="Times New Roman" w:hAnsi="Times New Roman" w:cs="Times New Roman"/>
          <w:sz w:val="24"/>
          <w:szCs w:val="24"/>
        </w:rPr>
        <w:t xml:space="preserve">Одна из тысяч историй </w:t>
      </w:r>
      <w:r w:rsidR="00492962">
        <w:rPr>
          <w:rFonts w:ascii="Times New Roman" w:hAnsi="Times New Roman" w:cs="Times New Roman"/>
          <w:sz w:val="24"/>
          <w:szCs w:val="24"/>
        </w:rPr>
        <w:t>–</w:t>
      </w:r>
      <w:r w:rsidR="00492962" w:rsidRPr="00492962">
        <w:rPr>
          <w:rFonts w:ascii="Times New Roman" w:hAnsi="Times New Roman" w:cs="Times New Roman"/>
          <w:sz w:val="24"/>
          <w:szCs w:val="24"/>
        </w:rPr>
        <w:t xml:space="preserve"> семья председателя Заксобрания Александра Бельского. «С женой Викой ид</w:t>
      </w:r>
      <w:r w:rsidR="00492962">
        <w:rPr>
          <w:rFonts w:ascii="Times New Roman" w:hAnsi="Times New Roman" w:cs="Times New Roman"/>
          <w:sz w:val="24"/>
          <w:szCs w:val="24"/>
        </w:rPr>
        <w:t>е</w:t>
      </w:r>
      <w:r w:rsidR="00492962" w:rsidRPr="00492962">
        <w:rPr>
          <w:rFonts w:ascii="Times New Roman" w:hAnsi="Times New Roman" w:cs="Times New Roman"/>
          <w:sz w:val="24"/>
          <w:szCs w:val="24"/>
        </w:rPr>
        <w:t xml:space="preserve">м по жизни уже больше 30 лет. У нас пятеро детей, семья </w:t>
      </w:r>
      <w:r w:rsidR="00492962">
        <w:rPr>
          <w:rFonts w:ascii="Times New Roman" w:hAnsi="Times New Roman" w:cs="Times New Roman"/>
          <w:sz w:val="24"/>
          <w:szCs w:val="24"/>
        </w:rPr>
        <w:t>–</w:t>
      </w:r>
      <w:r w:rsidR="00492962" w:rsidRPr="00492962">
        <w:rPr>
          <w:rFonts w:ascii="Times New Roman" w:hAnsi="Times New Roman" w:cs="Times New Roman"/>
          <w:sz w:val="24"/>
          <w:szCs w:val="24"/>
        </w:rPr>
        <w:t xml:space="preserve"> моя главная опора и самое большое счастье. Бесконечно восхищаюсь женой: она созда</w:t>
      </w:r>
      <w:r w:rsidR="00492962">
        <w:rPr>
          <w:rFonts w:ascii="Times New Roman" w:hAnsi="Times New Roman" w:cs="Times New Roman"/>
          <w:sz w:val="24"/>
          <w:szCs w:val="24"/>
        </w:rPr>
        <w:t>е</w:t>
      </w:r>
      <w:r w:rsidR="00492962" w:rsidRPr="00492962">
        <w:rPr>
          <w:rFonts w:ascii="Times New Roman" w:hAnsi="Times New Roman" w:cs="Times New Roman"/>
          <w:sz w:val="24"/>
          <w:szCs w:val="24"/>
        </w:rPr>
        <w:t xml:space="preserve">т уют, к которому всегда хочется возвращаться. Очень горжусь нашими дочками и сыновьями», </w:t>
      </w:r>
      <w:r w:rsidR="00492962">
        <w:rPr>
          <w:rFonts w:ascii="Times New Roman" w:hAnsi="Times New Roman" w:cs="Times New Roman"/>
          <w:sz w:val="24"/>
          <w:szCs w:val="24"/>
        </w:rPr>
        <w:t>–</w:t>
      </w:r>
      <w:r w:rsidR="00492962" w:rsidRPr="00492962">
        <w:rPr>
          <w:rFonts w:ascii="Times New Roman" w:hAnsi="Times New Roman" w:cs="Times New Roman"/>
          <w:sz w:val="24"/>
          <w:szCs w:val="24"/>
        </w:rPr>
        <w:t xml:space="preserve"> поделился он. Именно многодетные семьи </w:t>
      </w:r>
      <w:r w:rsidR="00492962">
        <w:rPr>
          <w:rFonts w:ascii="Times New Roman" w:hAnsi="Times New Roman" w:cs="Times New Roman"/>
          <w:sz w:val="24"/>
          <w:szCs w:val="24"/>
        </w:rPr>
        <w:t>–</w:t>
      </w:r>
      <w:r w:rsidR="00492962" w:rsidRPr="00492962">
        <w:rPr>
          <w:rFonts w:ascii="Times New Roman" w:hAnsi="Times New Roman" w:cs="Times New Roman"/>
          <w:sz w:val="24"/>
          <w:szCs w:val="24"/>
        </w:rPr>
        <w:t xml:space="preserve"> фокус социальной политики. По решению Президента в стране объявлено Десятилетие детства, работают нацпроекты «Семья» и «Молод</w:t>
      </w:r>
      <w:r w:rsidR="00492962">
        <w:rPr>
          <w:rFonts w:ascii="Times New Roman" w:hAnsi="Times New Roman" w:cs="Times New Roman"/>
          <w:sz w:val="24"/>
          <w:szCs w:val="24"/>
        </w:rPr>
        <w:t>е</w:t>
      </w:r>
      <w:r w:rsidR="00492962" w:rsidRPr="00492962">
        <w:rPr>
          <w:rFonts w:ascii="Times New Roman" w:hAnsi="Times New Roman" w:cs="Times New Roman"/>
          <w:sz w:val="24"/>
          <w:szCs w:val="24"/>
        </w:rPr>
        <w:t>жь и дети». В Петербурге этот курс реализуют через программу «10 приоритетов развития».</w:t>
      </w:r>
    </w:p>
    <w:p w14:paraId="7A3C758B" w14:textId="6DED0AD5" w:rsidR="00492962" w:rsidRPr="00492962" w:rsidRDefault="00492962" w:rsidP="00492962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</w:rPr>
      </w:pPr>
      <w:r w:rsidRPr="00492962">
        <w:rPr>
          <w:rStyle w:val="ac"/>
          <w:color w:val="0F1115"/>
        </w:rPr>
        <w:t>Законодательный фундамент: что изменилось для семей</w:t>
      </w:r>
    </w:p>
    <w:p w14:paraId="7C76491B" w14:textId="45498C20" w:rsidR="00492962" w:rsidRPr="00492962" w:rsidRDefault="00492962" w:rsidP="00492962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</w:rPr>
      </w:pPr>
      <w:r w:rsidRPr="00492962">
        <w:rPr>
          <w:color w:val="0F1115"/>
        </w:rPr>
        <w:t>Подводя итоги работы 7-го созыва Законодательного собрания, Александр Бельский отметил, что депутатами принято более 40 городских законов в рамках социальной политики. Ключевые решения:</w:t>
      </w:r>
    </w:p>
    <w:p w14:paraId="60DF9B80" w14:textId="43F94329" w:rsidR="00492962" w:rsidRPr="00492962" w:rsidRDefault="007941F0" w:rsidP="00492962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773F08" wp14:editId="47A33DBB">
            <wp:simplePos x="0" y="0"/>
            <wp:positionH relativeFrom="column">
              <wp:posOffset>2957517</wp:posOffset>
            </wp:positionH>
            <wp:positionV relativeFrom="paragraph">
              <wp:posOffset>90805</wp:posOffset>
            </wp:positionV>
            <wp:extent cx="2943225" cy="1960245"/>
            <wp:effectExtent l="0" t="0" r="9525" b="1905"/>
            <wp:wrapSquare wrapText="bothSides"/>
            <wp:docPr id="13423019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962" w:rsidRPr="00492962">
        <w:rPr>
          <w:color w:val="0F1115"/>
        </w:rPr>
        <w:t>расширены возможности получения и использования регионального материнского капитала, программа продлена до 2030 года;</w:t>
      </w:r>
    </w:p>
    <w:p w14:paraId="7D5D5FBA" w14:textId="0BF9E798" w:rsidR="00492962" w:rsidRPr="00492962" w:rsidRDefault="00492962" w:rsidP="00492962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</w:rPr>
      </w:pPr>
      <w:r w:rsidRPr="00492962">
        <w:rPr>
          <w:color w:val="0F1115"/>
        </w:rPr>
        <w:t>все государственные детские сады стали бесплатными;</w:t>
      </w:r>
    </w:p>
    <w:p w14:paraId="022E67CC" w14:textId="3273232A" w:rsidR="00492962" w:rsidRPr="00492962" w:rsidRDefault="00492962" w:rsidP="00492962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</w:rPr>
      </w:pPr>
      <w:r w:rsidRPr="00492962">
        <w:rPr>
          <w:color w:val="0F1115"/>
        </w:rPr>
        <w:t>родителям новорожд</w:t>
      </w:r>
      <w:r>
        <w:rPr>
          <w:color w:val="0F1115"/>
        </w:rPr>
        <w:t>е</w:t>
      </w:r>
      <w:r w:rsidRPr="00492962">
        <w:rPr>
          <w:color w:val="0F1115"/>
        </w:rPr>
        <w:t>нного вручается детский подарочный комплект;</w:t>
      </w:r>
    </w:p>
    <w:p w14:paraId="4950AF16" w14:textId="77B5C33B" w:rsidR="00492962" w:rsidRPr="00492962" w:rsidRDefault="00492962" w:rsidP="00492962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</w:rPr>
      </w:pPr>
      <w:r w:rsidRPr="00492962">
        <w:rPr>
          <w:color w:val="0F1115"/>
        </w:rPr>
        <w:t>увеличена выплата на содержание детей, переданных на усыновление или под опеку.</w:t>
      </w:r>
    </w:p>
    <w:p w14:paraId="17776401" w14:textId="14E3A4CB" w:rsidR="007941F0" w:rsidRPr="007941F0" w:rsidRDefault="00492962" w:rsidP="007941F0">
      <w:pPr>
        <w:pStyle w:val="ds-markdown-paragraph"/>
        <w:shd w:val="clear" w:color="auto" w:fill="FFFFFF"/>
        <w:spacing w:before="240" w:beforeAutospacing="0" w:after="240" w:afterAutospacing="0"/>
        <w:jc w:val="both"/>
        <w:rPr>
          <w:color w:val="0F1115"/>
        </w:rPr>
      </w:pPr>
      <w:r w:rsidRPr="00492962">
        <w:rPr>
          <w:color w:val="0F1115"/>
        </w:rPr>
        <w:t xml:space="preserve">Кроме того, с 1 июня 2026 года в России начала действовать федеральная мера поддержки </w:t>
      </w:r>
      <w:r>
        <w:rPr>
          <w:color w:val="0F1115"/>
        </w:rPr>
        <w:t>–</w:t>
      </w:r>
      <w:r w:rsidRPr="00492962">
        <w:rPr>
          <w:color w:val="0F1115"/>
        </w:rPr>
        <w:t xml:space="preserve"> семьи с двумя и более детьми могут получить выплату в размере части уплаченного налога на доходы физических лиц за предыдущий го</w:t>
      </w:r>
      <w:r>
        <w:rPr>
          <w:color w:val="0F1115"/>
        </w:rPr>
        <w:t>д.</w:t>
      </w:r>
      <w:r w:rsidRPr="00492962">
        <w:rPr>
          <w:color w:val="0F1115"/>
        </w:rPr>
        <w:t xml:space="preserve"> Суть нововведения </w:t>
      </w:r>
      <w:r>
        <w:rPr>
          <w:color w:val="0F1115"/>
        </w:rPr>
        <w:t>–</w:t>
      </w:r>
      <w:r w:rsidRPr="00492962">
        <w:rPr>
          <w:color w:val="0F1115"/>
        </w:rPr>
        <w:t xml:space="preserve"> перерасч</w:t>
      </w:r>
      <w:r>
        <w:rPr>
          <w:color w:val="0F1115"/>
        </w:rPr>
        <w:t>е</w:t>
      </w:r>
      <w:r w:rsidRPr="00492962">
        <w:rPr>
          <w:color w:val="0F1115"/>
        </w:rPr>
        <w:t xml:space="preserve">т ставки НДФЛ: для семей с невысоким доходом фактическая ставка за прошлый год снижается с 13% до 6%. Размер выплаты </w:t>
      </w:r>
      <w:r w:rsidRPr="00492962">
        <w:rPr>
          <w:color w:val="0F1115"/>
        </w:rPr>
        <w:lastRenderedPageBreak/>
        <w:t>рассчитывается индивидуально. Право на не</w:t>
      </w:r>
      <w:r>
        <w:rPr>
          <w:color w:val="0F1115"/>
        </w:rPr>
        <w:t>е</w:t>
      </w:r>
      <w:r w:rsidRPr="00492962">
        <w:rPr>
          <w:color w:val="0F1115"/>
        </w:rPr>
        <w:t xml:space="preserve"> предоставляется работающим родителям (усыновителям, опекунам, попечителям), имеющим двух и более детей. Во всех центрах госуслуг «Мои Документы» Петербурга уже стартовал при</w:t>
      </w:r>
      <w:r>
        <w:rPr>
          <w:color w:val="0F1115"/>
        </w:rPr>
        <w:t>е</w:t>
      </w:r>
      <w:r w:rsidRPr="00492962">
        <w:rPr>
          <w:color w:val="0F1115"/>
        </w:rPr>
        <w:t>м заявлений.</w:t>
      </w:r>
    </w:p>
    <w:p w14:paraId="08F7C1D7" w14:textId="454231A5" w:rsidR="00492962" w:rsidRPr="00492962" w:rsidRDefault="00492962" w:rsidP="004929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2962">
        <w:rPr>
          <w:rFonts w:ascii="Times New Roman" w:hAnsi="Times New Roman" w:cs="Times New Roman"/>
          <w:b/>
          <w:bCs/>
          <w:sz w:val="24"/>
          <w:szCs w:val="24"/>
        </w:rPr>
        <w:t>Забота в цифрах: деньги, няни, колледжи</w:t>
      </w:r>
    </w:p>
    <w:p w14:paraId="23D412C6" w14:textId="7538689F" w:rsidR="00492962" w:rsidRPr="00492962" w:rsidRDefault="007941F0" w:rsidP="004929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E0AD92" wp14:editId="74DE3445">
            <wp:simplePos x="0" y="0"/>
            <wp:positionH relativeFrom="column">
              <wp:posOffset>-132080</wp:posOffset>
            </wp:positionH>
            <wp:positionV relativeFrom="paragraph">
              <wp:posOffset>337185</wp:posOffset>
            </wp:positionV>
            <wp:extent cx="2916555" cy="1943100"/>
            <wp:effectExtent l="0" t="0" r="0" b="0"/>
            <wp:wrapSquare wrapText="bothSides"/>
            <wp:docPr id="9144999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962" w:rsidRPr="00492962">
        <w:rPr>
          <w:rFonts w:ascii="Times New Roman" w:hAnsi="Times New Roman" w:cs="Times New Roman"/>
          <w:sz w:val="24"/>
          <w:szCs w:val="24"/>
        </w:rPr>
        <w:t>Все меры поддержки, закрепл</w:t>
      </w:r>
      <w:r w:rsidR="00492962">
        <w:rPr>
          <w:rFonts w:ascii="Times New Roman" w:hAnsi="Times New Roman" w:cs="Times New Roman"/>
          <w:sz w:val="24"/>
          <w:szCs w:val="24"/>
        </w:rPr>
        <w:t>е</w:t>
      </w:r>
      <w:r w:rsidR="00492962" w:rsidRPr="00492962">
        <w:rPr>
          <w:rFonts w:ascii="Times New Roman" w:hAnsi="Times New Roman" w:cs="Times New Roman"/>
          <w:sz w:val="24"/>
          <w:szCs w:val="24"/>
        </w:rPr>
        <w:t>нные Социальным кодексом Санкт-Петербурга, действуют в полном объ</w:t>
      </w:r>
      <w:r w:rsidR="00492962">
        <w:rPr>
          <w:rFonts w:ascii="Times New Roman" w:hAnsi="Times New Roman" w:cs="Times New Roman"/>
          <w:sz w:val="24"/>
          <w:szCs w:val="24"/>
        </w:rPr>
        <w:t>е</w:t>
      </w:r>
      <w:r w:rsidR="00492962" w:rsidRPr="00492962">
        <w:rPr>
          <w:rFonts w:ascii="Times New Roman" w:hAnsi="Times New Roman" w:cs="Times New Roman"/>
          <w:sz w:val="24"/>
          <w:szCs w:val="24"/>
        </w:rPr>
        <w:t>ме вне зависимости от экономической ситуации. Наш Кодекс, к слову, берут за основу многие регионы страны. В каждом районе работают пункты проката вещей для малышей и служба социальных нянь. При вузах открываются центры поддержки студенческих семей и комнаты матери и реб</w:t>
      </w:r>
      <w:r w:rsidR="00492962">
        <w:rPr>
          <w:rFonts w:ascii="Times New Roman" w:hAnsi="Times New Roman" w:cs="Times New Roman"/>
          <w:sz w:val="24"/>
          <w:szCs w:val="24"/>
        </w:rPr>
        <w:t>е</w:t>
      </w:r>
      <w:r w:rsidR="00492962" w:rsidRPr="00492962">
        <w:rPr>
          <w:rFonts w:ascii="Times New Roman" w:hAnsi="Times New Roman" w:cs="Times New Roman"/>
          <w:sz w:val="24"/>
          <w:szCs w:val="24"/>
        </w:rPr>
        <w:t>нка. Будущие мамы-студентки получают выплату 100 тысяч рублей. Многодетным компенсируют половину стоимости обучения одного реб</w:t>
      </w:r>
      <w:r w:rsidR="00492962">
        <w:rPr>
          <w:rFonts w:ascii="Times New Roman" w:hAnsi="Times New Roman" w:cs="Times New Roman"/>
          <w:sz w:val="24"/>
          <w:szCs w:val="24"/>
        </w:rPr>
        <w:t>е</w:t>
      </w:r>
      <w:r w:rsidR="00492962" w:rsidRPr="00492962">
        <w:rPr>
          <w:rFonts w:ascii="Times New Roman" w:hAnsi="Times New Roman" w:cs="Times New Roman"/>
          <w:sz w:val="24"/>
          <w:szCs w:val="24"/>
        </w:rPr>
        <w:t>нка в городских колледжах и вузах.</w:t>
      </w:r>
    </w:p>
    <w:p w14:paraId="19E0FC37" w14:textId="33177725" w:rsidR="00492962" w:rsidRPr="00492962" w:rsidRDefault="00492962" w:rsidP="004929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2962">
        <w:rPr>
          <w:rFonts w:ascii="Times New Roman" w:hAnsi="Times New Roman" w:cs="Times New Roman"/>
          <w:b/>
          <w:bCs/>
          <w:sz w:val="24"/>
          <w:szCs w:val="24"/>
        </w:rPr>
        <w:t>Доступное жилье и новые школы</w:t>
      </w:r>
    </w:p>
    <w:p w14:paraId="67388BFD" w14:textId="11B03E2F" w:rsidR="00492962" w:rsidRPr="00492962" w:rsidRDefault="00492962" w:rsidP="00492962">
      <w:pPr>
        <w:jc w:val="both"/>
        <w:rPr>
          <w:rFonts w:ascii="Times New Roman" w:hAnsi="Times New Roman" w:cs="Times New Roman"/>
          <w:sz w:val="24"/>
          <w:szCs w:val="24"/>
        </w:rPr>
      </w:pPr>
      <w:r w:rsidRPr="00492962">
        <w:rPr>
          <w:rFonts w:ascii="Times New Roman" w:hAnsi="Times New Roman" w:cs="Times New Roman"/>
          <w:sz w:val="24"/>
          <w:szCs w:val="24"/>
        </w:rPr>
        <w:t>За последние пять лет 74 тысячи семей улучшили жилищные условия за сч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92962">
        <w:rPr>
          <w:rFonts w:ascii="Times New Roman" w:hAnsi="Times New Roman" w:cs="Times New Roman"/>
          <w:sz w:val="24"/>
          <w:szCs w:val="24"/>
        </w:rPr>
        <w:t>т покупки квартир, ещ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92962">
        <w:rPr>
          <w:rFonts w:ascii="Times New Roman" w:hAnsi="Times New Roman" w:cs="Times New Roman"/>
          <w:sz w:val="24"/>
          <w:szCs w:val="24"/>
        </w:rPr>
        <w:t xml:space="preserve"> 35 тысяч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2962">
        <w:rPr>
          <w:rFonts w:ascii="Times New Roman" w:hAnsi="Times New Roman" w:cs="Times New Roman"/>
          <w:sz w:val="24"/>
          <w:szCs w:val="24"/>
        </w:rPr>
        <w:t xml:space="preserve"> благодаря капитальному ремонту многоквартирных домов. Один из свежих примеров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2962">
        <w:rPr>
          <w:rFonts w:ascii="Times New Roman" w:hAnsi="Times New Roman" w:cs="Times New Roman"/>
          <w:sz w:val="24"/>
          <w:szCs w:val="24"/>
        </w:rPr>
        <w:t xml:space="preserve"> дом Бенуа на Петроградской стороне: после капремонта дворовых флигелей там появится 68 квартир, которые на льготных условиях смогут приобрести очередники, в том числе многодетные семьи.</w:t>
      </w:r>
    </w:p>
    <w:p w14:paraId="7F5F6A15" w14:textId="26A8D3F7" w:rsidR="00492962" w:rsidRPr="00492962" w:rsidRDefault="00492962" w:rsidP="00492962">
      <w:pPr>
        <w:jc w:val="both"/>
        <w:rPr>
          <w:rFonts w:ascii="Times New Roman" w:hAnsi="Times New Roman" w:cs="Times New Roman"/>
          <w:sz w:val="24"/>
          <w:szCs w:val="24"/>
        </w:rPr>
      </w:pPr>
      <w:r w:rsidRPr="00492962">
        <w:rPr>
          <w:rFonts w:ascii="Times New Roman" w:hAnsi="Times New Roman" w:cs="Times New Roman"/>
          <w:sz w:val="24"/>
          <w:szCs w:val="24"/>
        </w:rPr>
        <w:t xml:space="preserve">Кроме того, 46 тысяч многодетных семей ежемесячно получают компенсацию расходов на оплату жилья и коммунальных услуг. Размер скидки зависит от количества детей: 30%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2962">
        <w:rPr>
          <w:rFonts w:ascii="Times New Roman" w:hAnsi="Times New Roman" w:cs="Times New Roman"/>
          <w:sz w:val="24"/>
          <w:szCs w:val="24"/>
        </w:rPr>
        <w:t xml:space="preserve"> для семей с тремя детьми, 40%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2962">
        <w:rPr>
          <w:rFonts w:ascii="Times New Roman" w:hAnsi="Times New Roman" w:cs="Times New Roman"/>
          <w:sz w:val="24"/>
          <w:szCs w:val="24"/>
        </w:rPr>
        <w:t xml:space="preserve"> с четырьмя–семью, и 50%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2962">
        <w:rPr>
          <w:rFonts w:ascii="Times New Roman" w:hAnsi="Times New Roman" w:cs="Times New Roman"/>
          <w:sz w:val="24"/>
          <w:szCs w:val="24"/>
        </w:rPr>
        <w:t xml:space="preserve"> если в семье восемь и более детей.</w:t>
      </w:r>
    </w:p>
    <w:p w14:paraId="7B15ABC9" w14:textId="4663E088" w:rsidR="007941F0" w:rsidRDefault="00492962" w:rsidP="00492962">
      <w:pPr>
        <w:jc w:val="both"/>
        <w:rPr>
          <w:rFonts w:ascii="Times New Roman" w:hAnsi="Times New Roman" w:cs="Times New Roman"/>
          <w:sz w:val="24"/>
          <w:szCs w:val="24"/>
        </w:rPr>
      </w:pPr>
      <w:r w:rsidRPr="00492962">
        <w:rPr>
          <w:rFonts w:ascii="Times New Roman" w:hAnsi="Times New Roman" w:cs="Times New Roman"/>
          <w:sz w:val="24"/>
          <w:szCs w:val="24"/>
        </w:rPr>
        <w:t xml:space="preserve">В рамках приоритета «Все возможности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92962">
        <w:rPr>
          <w:rFonts w:ascii="Times New Roman" w:hAnsi="Times New Roman" w:cs="Times New Roman"/>
          <w:sz w:val="24"/>
          <w:szCs w:val="24"/>
        </w:rPr>
        <w:t xml:space="preserve"> детям» в городе открыты сотни новых школ и детских садов. Все они построены по высокому петербургскому стандарту и оснащены бассейнами, лабораториями, мастерскими и цифровыми центрами.</w:t>
      </w:r>
    </w:p>
    <w:p w14:paraId="02B88D01" w14:textId="5AF22D9E" w:rsidR="0056439D" w:rsidRPr="007941F0" w:rsidRDefault="007941F0" w:rsidP="007941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BD184D1" wp14:editId="2A9D6FFE">
            <wp:simplePos x="0" y="0"/>
            <wp:positionH relativeFrom="column">
              <wp:posOffset>125730</wp:posOffset>
            </wp:positionH>
            <wp:positionV relativeFrom="paragraph">
              <wp:posOffset>999490</wp:posOffset>
            </wp:positionV>
            <wp:extent cx="2550795" cy="1855470"/>
            <wp:effectExtent l="0" t="0" r="1905" b="0"/>
            <wp:wrapTopAndBottom/>
            <wp:docPr id="9207050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1184735" wp14:editId="17CCE5ED">
            <wp:simplePos x="0" y="0"/>
            <wp:positionH relativeFrom="column">
              <wp:posOffset>3112135</wp:posOffset>
            </wp:positionH>
            <wp:positionV relativeFrom="paragraph">
              <wp:posOffset>988543</wp:posOffset>
            </wp:positionV>
            <wp:extent cx="2666504" cy="1862486"/>
            <wp:effectExtent l="0" t="0" r="635" b="4445"/>
            <wp:wrapTopAndBottom/>
            <wp:docPr id="8748414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04" cy="18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962" w:rsidRPr="00492962">
        <w:rPr>
          <w:rFonts w:ascii="Times New Roman" w:hAnsi="Times New Roman" w:cs="Times New Roman"/>
          <w:sz w:val="24"/>
          <w:szCs w:val="24"/>
        </w:rPr>
        <w:t xml:space="preserve">«Наш город стремится окружить заботой и вниманием каждую семью. Мы совершенствуем меры и расширяем масштабы поддержки материнства и детства», </w:t>
      </w:r>
      <w:r w:rsidR="00492962">
        <w:rPr>
          <w:rFonts w:ascii="Times New Roman" w:hAnsi="Times New Roman" w:cs="Times New Roman"/>
          <w:sz w:val="24"/>
          <w:szCs w:val="24"/>
        </w:rPr>
        <w:t>–</w:t>
      </w:r>
      <w:r w:rsidR="00492962" w:rsidRPr="00492962">
        <w:rPr>
          <w:rFonts w:ascii="Times New Roman" w:hAnsi="Times New Roman" w:cs="Times New Roman"/>
          <w:sz w:val="24"/>
          <w:szCs w:val="24"/>
        </w:rPr>
        <w:t xml:space="preserve"> говорится в поздравлении губернатора. Статистика подтверждает: 53 тысячи новых браков за год, почти 29 тысяч свадеб за лето и растущее число многодетных родителей. Как пожелал петербуржцам Александр Бельский: «Берегите родных и идите по жизни рука об руку».</w:t>
      </w:r>
    </w:p>
    <w:sectPr w:rsidR="0056439D" w:rsidRPr="00794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2398"/>
    <w:multiLevelType w:val="multilevel"/>
    <w:tmpl w:val="8ADC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AC505D"/>
    <w:multiLevelType w:val="multilevel"/>
    <w:tmpl w:val="76BC7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858056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693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BC2"/>
    <w:rsid w:val="00056BC2"/>
    <w:rsid w:val="000953EC"/>
    <w:rsid w:val="003950C9"/>
    <w:rsid w:val="003C26FB"/>
    <w:rsid w:val="00492962"/>
    <w:rsid w:val="0056439D"/>
    <w:rsid w:val="007941F0"/>
    <w:rsid w:val="008004A3"/>
    <w:rsid w:val="009F4856"/>
    <w:rsid w:val="00A42124"/>
    <w:rsid w:val="00AE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2627C"/>
  <w15:chartTrackingRefBased/>
  <w15:docId w15:val="{C077F367-FCA3-4897-A270-E215AD897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2962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56B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6B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6B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6B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6B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6B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6B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6B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6B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6B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56B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56B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56BC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56BC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56BC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56BC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56BC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56BC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56B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56B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56B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56B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56B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56BC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56BC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56BC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56B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56BC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56BC2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492962"/>
    <w:rPr>
      <w:b/>
      <w:bCs/>
    </w:rPr>
  </w:style>
  <w:style w:type="paragraph" w:customStyle="1" w:styleId="ds-markdown-paragraph">
    <w:name w:val="ds-markdown-paragraph"/>
    <w:basedOn w:val="a"/>
    <w:rsid w:val="00492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Нетупская Мария Валерьевна</dc:creator>
  <cp:keywords/>
  <dc:description/>
  <cp:lastModifiedBy>Ольга Газарян</cp:lastModifiedBy>
  <cp:revision>6</cp:revision>
  <dcterms:created xsi:type="dcterms:W3CDTF">2026-07-14T11:29:00Z</dcterms:created>
  <dcterms:modified xsi:type="dcterms:W3CDTF">2026-07-14T14:36:00Z</dcterms:modified>
</cp:coreProperties>
</file>