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B63CC3" w:rsidRPr="0033617F" w:rsidRDefault="00B63CC3" w:rsidP="00336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17F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Комитет имущественных отношений Санкт-Петербурга информирует о </w:t>
      </w:r>
      <w:r w:rsidR="0028752E" w:rsidRPr="0033617F">
        <w:rPr>
          <w:rFonts w:ascii="Times New Roman" w:hAnsi="Times New Roman" w:cs="Times New Roman"/>
          <w:sz w:val="24"/>
          <w:szCs w:val="24"/>
        </w:rPr>
        <w:t xml:space="preserve">рассмотрения ходатайства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 w:rsidR="0028752E" w:rsidRPr="0033617F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</w:t>
      </w:r>
      <w:r w:rsidRPr="0033617F">
        <w:rPr>
          <w:rFonts w:ascii="Times New Roman" w:hAnsi="Times New Roman" w:cs="Times New Roman"/>
          <w:sz w:val="24"/>
          <w:szCs w:val="24"/>
        </w:rPr>
        <w:t>возможном установлении публичного сервитута</w:t>
      </w:r>
      <w:r w:rsidR="0033617F">
        <w:rPr>
          <w:rFonts w:ascii="Times New Roman" w:hAnsi="Times New Roman" w:cs="Times New Roman"/>
          <w:sz w:val="24"/>
          <w:szCs w:val="24"/>
        </w:rPr>
        <w:t xml:space="preserve">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 w:rsidR="00282686" w:rsidRPr="0033617F">
        <w:rPr>
          <w:rFonts w:ascii="Times New Roman" w:hAnsi="Times New Roman" w:cs="Times New Roman"/>
          <w:sz w:val="24"/>
          <w:szCs w:val="24"/>
        </w:rPr>
        <w:t>в отношении земель и земельных участков согласно схеме расположения границ публичного сервитута</w:t>
      </w:r>
      <w:r w:rsidRPr="0033617F">
        <w:rPr>
          <w:rFonts w:ascii="Times New Roman" w:hAnsi="Times New Roman" w:cs="Times New Roman"/>
          <w:sz w:val="24"/>
          <w:szCs w:val="24"/>
        </w:rPr>
        <w:t>:</w:t>
      </w:r>
    </w:p>
    <w:p w:rsidR="00B63CC3" w:rsidRPr="00CF4FDF" w:rsidRDefault="00B63CC3" w:rsidP="00B63CC3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0457" w:type="dxa"/>
        <w:tblInd w:w="-147" w:type="dxa"/>
        <w:tblLook w:val="04A0" w:firstRow="1" w:lastRow="0" w:firstColumn="1" w:lastColumn="0" w:noHBand="0" w:noVBand="1"/>
      </w:tblPr>
      <w:tblGrid>
        <w:gridCol w:w="436"/>
        <w:gridCol w:w="2967"/>
        <w:gridCol w:w="2268"/>
        <w:gridCol w:w="1319"/>
        <w:gridCol w:w="3467"/>
      </w:tblGrid>
      <w:tr w:rsidR="00282686" w:rsidRPr="00CF4FDF" w:rsidTr="00EC4E6B">
        <w:trPr>
          <w:trHeight w:val="1670"/>
        </w:trPr>
        <w:tc>
          <w:tcPr>
            <w:tcW w:w="436" w:type="dxa"/>
            <w:noWrap/>
            <w:vAlign w:val="center"/>
            <w:hideMark/>
          </w:tcPr>
          <w:p w:rsidR="00282686" w:rsidRPr="00706D82" w:rsidRDefault="00282686" w:rsidP="005946F4">
            <w:pPr>
              <w:jc w:val="center"/>
              <w:rPr>
                <w:rFonts w:ascii="Times New Roman" w:hAnsi="Times New Roman" w:cs="Times New Roman"/>
              </w:rPr>
            </w:pPr>
            <w:r w:rsidRPr="00706D8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67" w:type="dxa"/>
            <w:vAlign w:val="center"/>
            <w:hideMark/>
          </w:tcPr>
          <w:p w:rsidR="00282686" w:rsidRPr="00706D82" w:rsidRDefault="00282686" w:rsidP="005946F4">
            <w:pPr>
              <w:jc w:val="center"/>
              <w:rPr>
                <w:rFonts w:ascii="Times New Roman" w:hAnsi="Times New Roman" w:cs="Times New Roman"/>
              </w:rPr>
            </w:pPr>
            <w:r w:rsidRPr="00706D82">
              <w:rPr>
                <w:rFonts w:ascii="Times New Roman" w:hAnsi="Times New Roman" w:cs="Times New Roman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2268" w:type="dxa"/>
            <w:vAlign w:val="center"/>
            <w:hideMark/>
          </w:tcPr>
          <w:p w:rsidR="00282686" w:rsidRPr="00706D82" w:rsidRDefault="00282686" w:rsidP="005946F4">
            <w:pPr>
              <w:jc w:val="center"/>
              <w:rPr>
                <w:rFonts w:ascii="Times New Roman" w:hAnsi="Times New Roman" w:cs="Times New Roman"/>
              </w:rPr>
            </w:pPr>
            <w:r w:rsidRPr="00706D82">
              <w:rPr>
                <w:rFonts w:ascii="Times New Roman" w:hAnsi="Times New Roman" w:cs="Times New Roman"/>
              </w:rPr>
              <w:t xml:space="preserve">Кадастровый номер земельного участка, </w:t>
            </w:r>
            <w:r w:rsidR="003948B2" w:rsidRPr="00706D82">
              <w:rPr>
                <w:rFonts w:ascii="Times New Roman" w:hAnsi="Times New Roman" w:cs="Times New Roman"/>
              </w:rPr>
              <w:br/>
            </w:r>
            <w:r w:rsidRPr="00706D82">
              <w:rPr>
                <w:rFonts w:ascii="Times New Roman" w:hAnsi="Times New Roman" w:cs="Times New Roman"/>
              </w:rPr>
              <w:t>в отношении которого испрашивается публичный сервитут*</w:t>
            </w:r>
          </w:p>
        </w:tc>
        <w:tc>
          <w:tcPr>
            <w:tcW w:w="1319" w:type="dxa"/>
            <w:vAlign w:val="center"/>
            <w:hideMark/>
          </w:tcPr>
          <w:p w:rsidR="00282686" w:rsidRPr="00706D82" w:rsidRDefault="00282686" w:rsidP="005946F4">
            <w:pPr>
              <w:jc w:val="center"/>
              <w:rPr>
                <w:rFonts w:ascii="Times New Roman" w:hAnsi="Times New Roman" w:cs="Times New Roman"/>
              </w:rPr>
            </w:pPr>
            <w:r w:rsidRPr="00706D82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3467" w:type="dxa"/>
            <w:vAlign w:val="center"/>
            <w:hideMark/>
          </w:tcPr>
          <w:p w:rsidR="00282686" w:rsidRPr="00706D82" w:rsidRDefault="00282686" w:rsidP="005946F4">
            <w:pPr>
              <w:jc w:val="center"/>
              <w:rPr>
                <w:rFonts w:ascii="Times New Roman" w:hAnsi="Times New Roman" w:cs="Times New Roman"/>
              </w:rPr>
            </w:pPr>
            <w:r w:rsidRPr="00706D82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5946F4" w:rsidRPr="00BA44F6" w:rsidTr="00EC4E6B">
        <w:trPr>
          <w:trHeight w:val="956"/>
        </w:trPr>
        <w:tc>
          <w:tcPr>
            <w:tcW w:w="436" w:type="dxa"/>
            <w:noWrap/>
            <w:vAlign w:val="center"/>
            <w:hideMark/>
          </w:tcPr>
          <w:p w:rsidR="005946F4" w:rsidRPr="00BA44F6" w:rsidRDefault="005946F4" w:rsidP="005946F4">
            <w:pPr>
              <w:jc w:val="center"/>
              <w:rPr>
                <w:rFonts w:ascii="Times New Roman" w:hAnsi="Times New Roman" w:cs="Times New Roman"/>
              </w:rPr>
            </w:pPr>
            <w:r w:rsidRPr="00BA44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67" w:type="dxa"/>
            <w:vAlign w:val="center"/>
          </w:tcPr>
          <w:p w:rsidR="005946F4" w:rsidRPr="00917B4C" w:rsidRDefault="00996F1B" w:rsidP="005946F4">
            <w:pPr>
              <w:jc w:val="center"/>
              <w:rPr>
                <w:rFonts w:ascii="Times New Roman" w:hAnsi="Times New Roman" w:cs="Times New Roman"/>
              </w:rPr>
            </w:pPr>
            <w:r w:rsidRPr="00996F1B">
              <w:rPr>
                <w:rFonts w:ascii="Times New Roman" w:eastAsia="Times New Roman" w:hAnsi="Times New Roman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996F1B">
              <w:rPr>
                <w:rFonts w:ascii="Times New Roman" w:eastAsia="Times New Roman" w:hAnsi="Times New Roman"/>
                <w:lang w:eastAsia="ru-RU"/>
              </w:rPr>
              <w:t>Санкт-Петербург, 2-я Алексеевская улица, дом 7, корпус 2, литера А</w:t>
            </w:r>
          </w:p>
        </w:tc>
        <w:tc>
          <w:tcPr>
            <w:tcW w:w="2268" w:type="dxa"/>
            <w:noWrap/>
            <w:vAlign w:val="center"/>
          </w:tcPr>
          <w:p w:rsidR="005946F4" w:rsidRPr="00917B4C" w:rsidRDefault="00996F1B" w:rsidP="005946F4">
            <w:pPr>
              <w:jc w:val="center"/>
              <w:rPr>
                <w:rFonts w:ascii="Times New Roman" w:hAnsi="Times New Roman" w:cs="Times New Roman"/>
              </w:rPr>
            </w:pPr>
            <w:r w:rsidRPr="00996F1B">
              <w:rPr>
                <w:rFonts w:ascii="Times New Roman" w:eastAsia="Times New Roman" w:hAnsi="Times New Roman"/>
                <w:lang w:eastAsia="ru-RU"/>
              </w:rPr>
              <w:t>78:34:0004221:2138</w:t>
            </w:r>
          </w:p>
        </w:tc>
        <w:tc>
          <w:tcPr>
            <w:tcW w:w="1319" w:type="dxa"/>
            <w:vAlign w:val="center"/>
            <w:hideMark/>
          </w:tcPr>
          <w:p w:rsidR="005946F4" w:rsidRPr="00BA44F6" w:rsidRDefault="005946F4" w:rsidP="005946F4">
            <w:pPr>
              <w:jc w:val="center"/>
              <w:rPr>
                <w:rFonts w:ascii="Times New Roman" w:hAnsi="Times New Roman" w:cs="Times New Roman"/>
              </w:rPr>
            </w:pPr>
            <w:r w:rsidRPr="00BA44F6">
              <w:rPr>
                <w:rFonts w:ascii="Times New Roman" w:hAnsi="Times New Roman" w:cs="Times New Roman"/>
              </w:rPr>
              <w:t xml:space="preserve">Публичный сервитут </w:t>
            </w:r>
            <w:r w:rsidRPr="00BA44F6">
              <w:rPr>
                <w:rFonts w:ascii="Times New Roman" w:hAnsi="Times New Roman" w:cs="Times New Roman"/>
              </w:rPr>
              <w:br/>
              <w:t>на 49 лет</w:t>
            </w:r>
          </w:p>
        </w:tc>
        <w:tc>
          <w:tcPr>
            <w:tcW w:w="3467" w:type="dxa"/>
            <w:vAlign w:val="center"/>
            <w:hideMark/>
          </w:tcPr>
          <w:p w:rsidR="005946F4" w:rsidRPr="00BA44F6" w:rsidRDefault="005946F4" w:rsidP="005946F4">
            <w:pPr>
              <w:jc w:val="center"/>
              <w:rPr>
                <w:rFonts w:ascii="Times New Roman" w:hAnsi="Times New Roman" w:cs="Times New Roman"/>
              </w:rPr>
            </w:pPr>
            <w:r w:rsidRPr="00BA44F6">
              <w:rPr>
                <w:rFonts w:ascii="Times New Roman" w:hAnsi="Times New Roman" w:cs="Times New Roman"/>
              </w:rPr>
              <w:t xml:space="preserve">Для целей. предусмотренных </w:t>
            </w:r>
            <w:r w:rsidRPr="00BA44F6">
              <w:rPr>
                <w:rFonts w:ascii="Times New Roman" w:hAnsi="Times New Roman" w:cs="Times New Roman"/>
              </w:rPr>
              <w:br/>
              <w:t>п. 1 ст. 39.37 Земельного кодекса Российской Федерации. Эксплуатация существующего объекта инженерной сети, являющегося объектом регионального значения</w:t>
            </w:r>
          </w:p>
        </w:tc>
      </w:tr>
    </w:tbl>
    <w:p w:rsidR="00177245" w:rsidRDefault="00177245" w:rsidP="0044530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B63CC3" w:rsidRPr="006B24CE" w:rsidRDefault="00E52E16" w:rsidP="006B2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B24CE">
        <w:rPr>
          <w:rFonts w:ascii="Times New Roman" w:hAnsi="Times New Roman" w:cs="Times New Roman"/>
          <w:sz w:val="20"/>
          <w:szCs w:val="20"/>
        </w:rPr>
        <w:t>*</w:t>
      </w:r>
      <w:r w:rsidR="006B24CE" w:rsidRPr="006B24CE">
        <w:rPr>
          <w:rFonts w:ascii="Times New Roman" w:hAnsi="Times New Roman" w:cs="Times New Roman"/>
          <w:sz w:val="20"/>
          <w:szCs w:val="20"/>
        </w:rPr>
        <w:t>сведения о границах и описание местопол</w:t>
      </w:r>
      <w:r w:rsidR="006B24CE">
        <w:rPr>
          <w:rFonts w:ascii="Times New Roman" w:hAnsi="Times New Roman" w:cs="Times New Roman"/>
          <w:sz w:val="20"/>
          <w:szCs w:val="20"/>
        </w:rPr>
        <w:t>ожения границ публичного сервиту</w:t>
      </w:r>
      <w:r w:rsidR="006B24CE" w:rsidRPr="006B24CE">
        <w:rPr>
          <w:rFonts w:ascii="Times New Roman" w:hAnsi="Times New Roman" w:cs="Times New Roman"/>
          <w:sz w:val="20"/>
          <w:szCs w:val="20"/>
        </w:rPr>
        <w:t>та указаны в описании местоположения границ</w:t>
      </w:r>
      <w:r w:rsidR="006B24CE">
        <w:rPr>
          <w:rFonts w:ascii="Times New Roman" w:hAnsi="Times New Roman" w:cs="Times New Roman"/>
          <w:sz w:val="20"/>
          <w:szCs w:val="20"/>
        </w:rPr>
        <w:t>.</w:t>
      </w:r>
    </w:p>
    <w:p w:rsidR="008229E1" w:rsidRPr="008229E1" w:rsidRDefault="008229E1" w:rsidP="00822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Обоснование необходимости установления публичного сервитута: </w:t>
      </w:r>
    </w:p>
    <w:p w:rsidR="008229E1" w:rsidRPr="008229E1" w:rsidRDefault="008229E1" w:rsidP="00822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Ходатайство подано Публичным акционерным обществом «Россети Ленэнерго»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ПАО «Росссети Ленэнерго») (ИНН 7803002209, ОГРН 1027809170300) для эксплуатации объекта электросетевого хозяйства – </w:t>
      </w:r>
      <w:r w:rsidR="00996F1B" w:rsidRPr="00996F1B">
        <w:rPr>
          <w:rFonts w:ascii="Times New Roman" w:hAnsi="Times New Roman" w:cs="Times New Roman"/>
          <w:color w:val="000000" w:themeColor="text1"/>
          <w:sz w:val="24"/>
          <w:szCs w:val="24"/>
        </w:rPr>
        <w:t>трансформаторная подстанция 29521</w:t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адресу: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96F1B" w:rsidRPr="00996F1B">
        <w:rPr>
          <w:rFonts w:ascii="Times New Roman" w:hAnsi="Times New Roman" w:cs="Times New Roman"/>
          <w:color w:val="000000" w:themeColor="text1"/>
          <w:sz w:val="24"/>
          <w:szCs w:val="24"/>
        </w:rPr>
        <w:t>г.Санкт-Петербург, 2-я Алексеевская улица, дом 7, корпус 2, литера А</w:t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>, кадастровый номер</w:t>
      </w:r>
      <w:r w:rsidR="005946F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96F1B" w:rsidRPr="00996F1B">
        <w:rPr>
          <w:rFonts w:ascii="Times New Roman" w:hAnsi="Times New Roman" w:cs="Times New Roman"/>
          <w:color w:val="000000" w:themeColor="text1"/>
          <w:sz w:val="24"/>
          <w:szCs w:val="24"/>
        </w:rPr>
        <w:t>78:34:0004221:1109</w:t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находящийся в собственности ПАО «Россети Ленэнерго» (запись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государственной регистрации права собственности от </w:t>
      </w:r>
      <w:r w:rsidR="00DB0F97">
        <w:rPr>
          <w:rFonts w:ascii="Times New Roman" w:hAnsi="Times New Roman" w:cs="Times New Roman"/>
          <w:color w:val="000000" w:themeColor="text1"/>
          <w:sz w:val="24"/>
          <w:szCs w:val="24"/>
        </w:rPr>
        <w:t>28.</w:t>
      </w:r>
      <w:r w:rsidR="00996F1B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DB0F97">
        <w:rPr>
          <w:rFonts w:ascii="Times New Roman" w:hAnsi="Times New Roman" w:cs="Times New Roman"/>
          <w:color w:val="000000" w:themeColor="text1"/>
          <w:sz w:val="24"/>
          <w:szCs w:val="24"/>
        </w:rPr>
        <w:t>.200</w:t>
      </w:r>
      <w:r w:rsidR="00996F1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bookmarkStart w:id="0" w:name="_GoBack"/>
      <w:bookmarkEnd w:id="0"/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96F1B" w:rsidRPr="00996F1B">
        <w:rPr>
          <w:rFonts w:ascii="Times New Roman" w:hAnsi="Times New Roman" w:cs="Times New Roman"/>
          <w:color w:val="000000" w:themeColor="text1"/>
          <w:sz w:val="24"/>
          <w:szCs w:val="24"/>
        </w:rPr>
        <w:t>78-78-01/0385/2005-459</w:t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>), являющегося объектом регионального значения, необходимого для организации электроснабжения населения.</w:t>
      </w:r>
    </w:p>
    <w:p w:rsidR="008229E1" w:rsidRPr="008229E1" w:rsidRDefault="008229E1" w:rsidP="00822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Границы публичного сервитута устанавливаются в пределах, не превышающих размера охранных зон объектов электросетевого хозяйства, определенных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>в границах таких зон».</w:t>
      </w:r>
    </w:p>
    <w:p w:rsidR="008229E1" w:rsidRPr="008229E1" w:rsidRDefault="008229E1" w:rsidP="00822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на личном приеме в Агентстве имущественных отношений Северного направления Санкт-Петербургского государственного казенного учреждения «Имущество Санкт-Петербурга» по адресу: 194044, Санкт-Петербург, пр. Стачек, д. 18, приемные часы: вторник и четверг: с 09.30 до 17.30, перерыв с 12-30 до 13-20. Запись на личный прием по справочному телефону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СПб </w:t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>ГКУ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«Имущество Санкт-Петербурга»: (812) 576-22-88. </w:t>
      </w:r>
    </w:p>
    <w:p w:rsidR="008229E1" w:rsidRPr="008229E1" w:rsidRDefault="008229E1" w:rsidP="00822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поступившем ходатайстве об установлении публичного сервитута размещена на официальном сайте Комитета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>мущественных отношений Санкт-Петербурга: https://www.commim.spb.ru/</w:t>
      </w:r>
    </w:p>
    <w:p w:rsidR="008229E1" w:rsidRPr="008229E1" w:rsidRDefault="008229E1" w:rsidP="00822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пятнадцати дней со дня опубликования сообщения, предусмотренного подпунктом 1 </w:t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пункта 3 статьи 39.42 ЗК РФ, подают в Комитет имущественных отношений Санкт-Петербурга заявление об учете их прав (обременений прав) на земельные участки с приложением копий документов, подтверждающих эти права (обременения прав) через ящик для корреспонденции, расположенный в открытой информационной зоне 1 этажа АДК «Невская Ратуша» по адресу: 191144, Санкт-Петербург, Новгородская ул., д. 20, литера А, либо почтовым отправлением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>по указанному адресу.</w:t>
      </w:r>
    </w:p>
    <w:p w:rsidR="00276FED" w:rsidRPr="0036490E" w:rsidRDefault="008229E1" w:rsidP="00822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9E1">
        <w:rPr>
          <w:rFonts w:ascii="Times New Roman" w:hAnsi="Times New Roman" w:cs="Times New Roman"/>
          <w:color w:val="000000" w:themeColor="text1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276FED" w:rsidRPr="0036490E" w:rsidSect="003948B2">
      <w:pgSz w:w="11906" w:h="16838"/>
      <w:pgMar w:top="1134" w:right="567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661" w:rsidRDefault="00851661" w:rsidP="00A46C19">
      <w:pPr>
        <w:spacing w:after="0" w:line="240" w:lineRule="auto"/>
      </w:pPr>
      <w:r>
        <w:separator/>
      </w:r>
    </w:p>
  </w:endnote>
  <w:endnote w:type="continuationSeparator" w:id="0">
    <w:p w:rsidR="00851661" w:rsidRDefault="00851661" w:rsidP="00A4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661" w:rsidRDefault="00851661" w:rsidP="00A46C19">
      <w:pPr>
        <w:spacing w:after="0" w:line="240" w:lineRule="auto"/>
      </w:pPr>
      <w:r>
        <w:separator/>
      </w:r>
    </w:p>
  </w:footnote>
  <w:footnote w:type="continuationSeparator" w:id="0">
    <w:p w:rsidR="00851661" w:rsidRDefault="00851661" w:rsidP="00A4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CC3"/>
    <w:rsid w:val="000049A3"/>
    <w:rsid w:val="00031051"/>
    <w:rsid w:val="000317C6"/>
    <w:rsid w:val="00042228"/>
    <w:rsid w:val="00042EC0"/>
    <w:rsid w:val="00044E15"/>
    <w:rsid w:val="00053CA2"/>
    <w:rsid w:val="000604C8"/>
    <w:rsid w:val="00081345"/>
    <w:rsid w:val="00090FA7"/>
    <w:rsid w:val="00094436"/>
    <w:rsid w:val="000A08F6"/>
    <w:rsid w:val="000A5101"/>
    <w:rsid w:val="000B5839"/>
    <w:rsid w:val="000B7D3E"/>
    <w:rsid w:val="000D060B"/>
    <w:rsid w:val="000E5251"/>
    <w:rsid w:val="00112627"/>
    <w:rsid w:val="00115213"/>
    <w:rsid w:val="00120262"/>
    <w:rsid w:val="00136A10"/>
    <w:rsid w:val="001507C9"/>
    <w:rsid w:val="00153DA7"/>
    <w:rsid w:val="00155FCA"/>
    <w:rsid w:val="00172858"/>
    <w:rsid w:val="00175D26"/>
    <w:rsid w:val="00177245"/>
    <w:rsid w:val="001940A2"/>
    <w:rsid w:val="00195AD8"/>
    <w:rsid w:val="001A1AD3"/>
    <w:rsid w:val="001B3135"/>
    <w:rsid w:val="001B6449"/>
    <w:rsid w:val="001F3A9E"/>
    <w:rsid w:val="001F783D"/>
    <w:rsid w:val="00207E17"/>
    <w:rsid w:val="00222CA0"/>
    <w:rsid w:val="00225720"/>
    <w:rsid w:val="00245DD2"/>
    <w:rsid w:val="0025438F"/>
    <w:rsid w:val="00256FCE"/>
    <w:rsid w:val="00261E1A"/>
    <w:rsid w:val="00276FED"/>
    <w:rsid w:val="00282686"/>
    <w:rsid w:val="0028752E"/>
    <w:rsid w:val="002A7C5B"/>
    <w:rsid w:val="002B4793"/>
    <w:rsid w:val="002E6814"/>
    <w:rsid w:val="002F078E"/>
    <w:rsid w:val="002F09B3"/>
    <w:rsid w:val="002F38F9"/>
    <w:rsid w:val="002F7814"/>
    <w:rsid w:val="00305F1B"/>
    <w:rsid w:val="003139C9"/>
    <w:rsid w:val="00316461"/>
    <w:rsid w:val="0031716C"/>
    <w:rsid w:val="00322E7E"/>
    <w:rsid w:val="003232E5"/>
    <w:rsid w:val="00324D1D"/>
    <w:rsid w:val="0033617F"/>
    <w:rsid w:val="00342BDC"/>
    <w:rsid w:val="00355C6A"/>
    <w:rsid w:val="00357DFE"/>
    <w:rsid w:val="0036177B"/>
    <w:rsid w:val="0036490E"/>
    <w:rsid w:val="003652E4"/>
    <w:rsid w:val="00365627"/>
    <w:rsid w:val="00383802"/>
    <w:rsid w:val="003857D5"/>
    <w:rsid w:val="003948B2"/>
    <w:rsid w:val="003A6827"/>
    <w:rsid w:val="003A799F"/>
    <w:rsid w:val="003C04A0"/>
    <w:rsid w:val="003C3ADA"/>
    <w:rsid w:val="003D1C4D"/>
    <w:rsid w:val="003D5161"/>
    <w:rsid w:val="003E436C"/>
    <w:rsid w:val="003F0329"/>
    <w:rsid w:val="004023DA"/>
    <w:rsid w:val="0040461E"/>
    <w:rsid w:val="004047C9"/>
    <w:rsid w:val="0040515C"/>
    <w:rsid w:val="00407277"/>
    <w:rsid w:val="00410BC8"/>
    <w:rsid w:val="004172F5"/>
    <w:rsid w:val="00417F53"/>
    <w:rsid w:val="004231A0"/>
    <w:rsid w:val="00445303"/>
    <w:rsid w:val="00480CA7"/>
    <w:rsid w:val="00483C67"/>
    <w:rsid w:val="0049213B"/>
    <w:rsid w:val="00493466"/>
    <w:rsid w:val="00495619"/>
    <w:rsid w:val="004A1EED"/>
    <w:rsid w:val="004A228A"/>
    <w:rsid w:val="004B1E83"/>
    <w:rsid w:val="004B6AAC"/>
    <w:rsid w:val="004D0053"/>
    <w:rsid w:val="004F046E"/>
    <w:rsid w:val="004F2E57"/>
    <w:rsid w:val="00500F6C"/>
    <w:rsid w:val="00521B0E"/>
    <w:rsid w:val="005236FB"/>
    <w:rsid w:val="00523F07"/>
    <w:rsid w:val="00551C04"/>
    <w:rsid w:val="00555F1F"/>
    <w:rsid w:val="00564818"/>
    <w:rsid w:val="00565697"/>
    <w:rsid w:val="0059015C"/>
    <w:rsid w:val="005946F4"/>
    <w:rsid w:val="005C5A48"/>
    <w:rsid w:val="005E252E"/>
    <w:rsid w:val="005E39CA"/>
    <w:rsid w:val="005F224C"/>
    <w:rsid w:val="005F4C69"/>
    <w:rsid w:val="006070BB"/>
    <w:rsid w:val="006134EE"/>
    <w:rsid w:val="0065238D"/>
    <w:rsid w:val="00653AF0"/>
    <w:rsid w:val="00657DDF"/>
    <w:rsid w:val="00667F31"/>
    <w:rsid w:val="006750D9"/>
    <w:rsid w:val="00675F49"/>
    <w:rsid w:val="006814D2"/>
    <w:rsid w:val="00686F13"/>
    <w:rsid w:val="006B164E"/>
    <w:rsid w:val="006B24CE"/>
    <w:rsid w:val="006C5E4A"/>
    <w:rsid w:val="006D0CD3"/>
    <w:rsid w:val="006D1040"/>
    <w:rsid w:val="006D1EC6"/>
    <w:rsid w:val="006D51E1"/>
    <w:rsid w:val="006E5107"/>
    <w:rsid w:val="006F1170"/>
    <w:rsid w:val="00700047"/>
    <w:rsid w:val="00700CB7"/>
    <w:rsid w:val="0070420F"/>
    <w:rsid w:val="00706D82"/>
    <w:rsid w:val="0072327B"/>
    <w:rsid w:val="00723B2D"/>
    <w:rsid w:val="00733F9A"/>
    <w:rsid w:val="007349B5"/>
    <w:rsid w:val="00735ABD"/>
    <w:rsid w:val="00743AB1"/>
    <w:rsid w:val="00745BB0"/>
    <w:rsid w:val="00754E1E"/>
    <w:rsid w:val="00756885"/>
    <w:rsid w:val="00757215"/>
    <w:rsid w:val="0076730D"/>
    <w:rsid w:val="0077493A"/>
    <w:rsid w:val="00776C48"/>
    <w:rsid w:val="00781F08"/>
    <w:rsid w:val="00783150"/>
    <w:rsid w:val="00785AF0"/>
    <w:rsid w:val="007871D6"/>
    <w:rsid w:val="007963C7"/>
    <w:rsid w:val="007A1CBA"/>
    <w:rsid w:val="007A78BD"/>
    <w:rsid w:val="007E29EE"/>
    <w:rsid w:val="007E767A"/>
    <w:rsid w:val="007F2251"/>
    <w:rsid w:val="008008B8"/>
    <w:rsid w:val="008229E1"/>
    <w:rsid w:val="00851661"/>
    <w:rsid w:val="00862752"/>
    <w:rsid w:val="0086677E"/>
    <w:rsid w:val="008A39FE"/>
    <w:rsid w:val="008E53A2"/>
    <w:rsid w:val="008E5D85"/>
    <w:rsid w:val="008F5390"/>
    <w:rsid w:val="00925431"/>
    <w:rsid w:val="0093071E"/>
    <w:rsid w:val="00950C3D"/>
    <w:rsid w:val="00975AE9"/>
    <w:rsid w:val="0098172E"/>
    <w:rsid w:val="0098286D"/>
    <w:rsid w:val="00996F1B"/>
    <w:rsid w:val="009A7DCB"/>
    <w:rsid w:val="009B71E9"/>
    <w:rsid w:val="009C0A88"/>
    <w:rsid w:val="009C10E6"/>
    <w:rsid w:val="009C3165"/>
    <w:rsid w:val="009C4282"/>
    <w:rsid w:val="009D1E04"/>
    <w:rsid w:val="009E0F9E"/>
    <w:rsid w:val="009E570B"/>
    <w:rsid w:val="009F5ABF"/>
    <w:rsid w:val="00A45AD6"/>
    <w:rsid w:val="00A46C19"/>
    <w:rsid w:val="00A84AF4"/>
    <w:rsid w:val="00A94E8C"/>
    <w:rsid w:val="00AA2BEA"/>
    <w:rsid w:val="00AA4A79"/>
    <w:rsid w:val="00AB4E35"/>
    <w:rsid w:val="00AD13C9"/>
    <w:rsid w:val="00AE181A"/>
    <w:rsid w:val="00AF0714"/>
    <w:rsid w:val="00B20452"/>
    <w:rsid w:val="00B245A8"/>
    <w:rsid w:val="00B304ED"/>
    <w:rsid w:val="00B4026C"/>
    <w:rsid w:val="00B50350"/>
    <w:rsid w:val="00B536AE"/>
    <w:rsid w:val="00B54C7F"/>
    <w:rsid w:val="00B63CC3"/>
    <w:rsid w:val="00B67970"/>
    <w:rsid w:val="00B67F4E"/>
    <w:rsid w:val="00B752CB"/>
    <w:rsid w:val="00B8207B"/>
    <w:rsid w:val="00BA1ADF"/>
    <w:rsid w:val="00BA44F6"/>
    <w:rsid w:val="00BD5A06"/>
    <w:rsid w:val="00BE0511"/>
    <w:rsid w:val="00C11B9D"/>
    <w:rsid w:val="00C1342E"/>
    <w:rsid w:val="00C1688E"/>
    <w:rsid w:val="00C42ED9"/>
    <w:rsid w:val="00C633AA"/>
    <w:rsid w:val="00C6797B"/>
    <w:rsid w:val="00C745E2"/>
    <w:rsid w:val="00C750B7"/>
    <w:rsid w:val="00C761DB"/>
    <w:rsid w:val="00C8108D"/>
    <w:rsid w:val="00C82C41"/>
    <w:rsid w:val="00C90650"/>
    <w:rsid w:val="00C90EB2"/>
    <w:rsid w:val="00CD78E7"/>
    <w:rsid w:val="00CE50D6"/>
    <w:rsid w:val="00CF4FDF"/>
    <w:rsid w:val="00CF592E"/>
    <w:rsid w:val="00D126F2"/>
    <w:rsid w:val="00D4020B"/>
    <w:rsid w:val="00D50C3A"/>
    <w:rsid w:val="00D51319"/>
    <w:rsid w:val="00D529F8"/>
    <w:rsid w:val="00D54491"/>
    <w:rsid w:val="00D7251F"/>
    <w:rsid w:val="00D8206A"/>
    <w:rsid w:val="00D853B0"/>
    <w:rsid w:val="00DA0744"/>
    <w:rsid w:val="00DA77C3"/>
    <w:rsid w:val="00DB0F97"/>
    <w:rsid w:val="00DC5FC5"/>
    <w:rsid w:val="00DD3BD0"/>
    <w:rsid w:val="00DE39E2"/>
    <w:rsid w:val="00DF678C"/>
    <w:rsid w:val="00E00D44"/>
    <w:rsid w:val="00E02B8F"/>
    <w:rsid w:val="00E122BF"/>
    <w:rsid w:val="00E12D39"/>
    <w:rsid w:val="00E1679B"/>
    <w:rsid w:val="00E35C36"/>
    <w:rsid w:val="00E361B7"/>
    <w:rsid w:val="00E52E16"/>
    <w:rsid w:val="00E53B5C"/>
    <w:rsid w:val="00E63729"/>
    <w:rsid w:val="00E666C8"/>
    <w:rsid w:val="00E8258A"/>
    <w:rsid w:val="00E84A74"/>
    <w:rsid w:val="00E96F8E"/>
    <w:rsid w:val="00EA7C37"/>
    <w:rsid w:val="00EB5315"/>
    <w:rsid w:val="00EB656F"/>
    <w:rsid w:val="00EC4E6B"/>
    <w:rsid w:val="00EC7E60"/>
    <w:rsid w:val="00EE1D47"/>
    <w:rsid w:val="00EF4E12"/>
    <w:rsid w:val="00EF64B6"/>
    <w:rsid w:val="00F15913"/>
    <w:rsid w:val="00F25D0C"/>
    <w:rsid w:val="00F26785"/>
    <w:rsid w:val="00F32D4A"/>
    <w:rsid w:val="00F37ED5"/>
    <w:rsid w:val="00F50ACF"/>
    <w:rsid w:val="00F564FE"/>
    <w:rsid w:val="00F63841"/>
    <w:rsid w:val="00FB26DF"/>
    <w:rsid w:val="00FB52C3"/>
    <w:rsid w:val="00FB67C2"/>
    <w:rsid w:val="00FC157A"/>
    <w:rsid w:val="00FC3DD1"/>
    <w:rsid w:val="00FD44BC"/>
    <w:rsid w:val="00FD653B"/>
    <w:rsid w:val="00FE32DA"/>
    <w:rsid w:val="00FE40F0"/>
    <w:rsid w:val="00FE52A6"/>
    <w:rsid w:val="00FE7F8B"/>
    <w:rsid w:val="00FF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19C95AD"/>
  <w15:docId w15:val="{57619EF4-F3AB-4750-8849-60187D32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5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34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40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969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85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35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781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8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52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35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64201-7138-4DAD-8870-D40987683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Саратовская Екатерина Михайловна</dc:creator>
  <cp:lastModifiedBy>Степанова Анна Андреевна</cp:lastModifiedBy>
  <cp:revision>11</cp:revision>
  <cp:lastPrinted>2022-06-09T10:28:00Z</cp:lastPrinted>
  <dcterms:created xsi:type="dcterms:W3CDTF">2026-07-08T14:08:00Z</dcterms:created>
  <dcterms:modified xsi:type="dcterms:W3CDTF">2026-09-15T15:05:00Z</dcterms:modified>
</cp:coreProperties>
</file>