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34A6F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ru-RU" w:eastAsia="zh-CN" w:bidi="ar"/>
        </w:rPr>
        <w:t>В ЦРПП завершилась «Академия предпринимательства»</w:t>
      </w:r>
    </w:p>
    <w:p w14:paraId="7021A50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</w:pPr>
    </w:p>
    <w:p w14:paraId="30ED649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Центре развития и поддержки предпринимательства Санкт-Петербурга (Оператор «Мой бизнес») прошел тренинг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«Академия предпринимательства»</w:t>
      </w:r>
      <w:r>
        <w:rPr>
          <w:rFonts w:hint="default" w:ascii="Times New Roman" w:hAnsi="Times New Roman" w:cs="Times New Roman"/>
          <w:sz w:val="24"/>
          <w:szCs w:val="24"/>
        </w:rPr>
        <w:t xml:space="preserve"> для потенциальных и начинающих предпринимателей по обучению навыкам создания бизнеса «с нуля». Особенность программы — предоставление слушателям практических инструментов для создания бизнеса.</w:t>
      </w:r>
    </w:p>
    <w:p w14:paraId="6BFDDEA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Первый день занятий был посвящен бухгалтерскому учету и системе налогообложения. Участники разобрали, как выбирать налоговый режим и организационно-правовую форму, научились выстраивать учетную политику и вести бухгалтерию исходя из специфики своей организации.</w:t>
      </w:r>
    </w:p>
    <w:p w14:paraId="3828F29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Темой второго дня стало финансовое планирование. Предпринимателям показали, как оценивать рентабельность предприятия, определять себестоимость продукции, планировать расходы и рассчитать необходимый стартовый капитал.</w:t>
      </w:r>
    </w:p>
    <w:p w14:paraId="0D9E64E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Далее участники тренинга обучились базовым основам маркетинга, проанализировали рынок и конкурентов, выявили УТП и ценность своего продукта, выстраивали стратегию продвижения.</w:t>
      </w:r>
    </w:p>
    <w:p w14:paraId="58E2806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Еще одной важной темой тренинга стали продажи. Предпринимателям показали стратегии привлечения клиентов и ключевые точки управления, которые увеличивают продажи.</w:t>
      </w:r>
    </w:p>
    <w:p w14:paraId="679315C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Заключительной частью «Академии предпринимательства» стали бизнес-разборы кейсов участников перед экспертным жюри и вручение сертификатов о прохождении программы.</w:t>
      </w:r>
    </w:p>
    <w:p w14:paraId="1AD4B2C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«Академия предпринимательства» проводится Центром развития и поддержки предпринимательства Санкт-Петербурга (Оператор «Мой бизнес») на регулярной основе в очном формате. Участие бесплатное следить за анонсами ближайших мероприятий можно на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"https://dzen.ru/away?to=https://www.crpp.ru/meropriyatiya_all/meropriyatiya_vse" \t "https://_blank"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6"/>
          <w:rFonts w:hint="default" w:ascii="Times New Roman" w:hAnsi="Times New Roman" w:cs="Times New Roman"/>
          <w:b/>
          <w:bCs/>
          <w:sz w:val="24"/>
          <w:szCs w:val="24"/>
        </w:rPr>
        <w:t>сайте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</w:p>
    <w:p w14:paraId="07B5D62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56344"/>
    <w:rsid w:val="7015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uiPriority w:val="0"/>
    <w:rPr>
      <w:color w:val="800080"/>
      <w:u w:val="single"/>
    </w:rPr>
  </w:style>
  <w:style w:type="character" w:styleId="6">
    <w:name w:val="Hyperlink"/>
    <w:basedOn w:val="3"/>
    <w:uiPriority w:val="0"/>
    <w:rPr>
      <w:color w:val="0000FF"/>
      <w:u w:val="single"/>
    </w:rPr>
  </w:style>
  <w:style w:type="paragraph" w:styleId="7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2026-10-15T06:39:00Z</dcterms:created>
  <dc:creator>WPS_1777534737</dc:creator>
  <cp:lastModifiedBy>WPS_1777534737</cp:lastModifiedBy>
  <dcterms:modified xsi:type="dcterms:W3CDTF">2026-10-15T07:29:47Z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AA56EE30C0F14023BE3BA81DC02AFC9A_11</vt:lpwstr>
  </property>
  <property fmtid="{D5CDD505-2E9C-101B-9397-08002B2CF9AE}" pid="4" name="KSOTemplateDocerSaveRecord">
    <vt:lpwstr>eyJoZGlkIjoiNzczZjU5OTEwZDNkN2QxNDg3MzgwNTZiOWUxYmQ5MDMiLCJ1c2VySWQiOiI4MjQ2MzQ5MjEyNzgifQ==</vt:lpwstr>
  </property>
</Properties>
</file>