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61CC" w14:textId="2DFF6349" w:rsidR="000D250F" w:rsidRDefault="000F5351" w:rsidP="005210FF">
      <w:pPr>
        <w:jc w:val="both"/>
        <w:rPr>
          <w:rFonts w:ascii="Times New Roman" w:hAnsi="Times New Roman" w:cs="Times New Roman"/>
          <w:sz w:val="24"/>
          <w:szCs w:val="24"/>
        </w:rPr>
      </w:pPr>
      <w:r w:rsidRPr="005F03EE">
        <w:rPr>
          <w:rFonts w:ascii="Times New Roman" w:hAnsi="Times New Roman" w:cs="Times New Roman"/>
          <w:sz w:val="24"/>
          <w:szCs w:val="24"/>
        </w:rPr>
        <w:t xml:space="preserve">СПб ГБУ «ЦСРПР» </w:t>
      </w:r>
      <w:r w:rsidR="00EF5783">
        <w:rPr>
          <w:rFonts w:ascii="Times New Roman" w:hAnsi="Times New Roman" w:cs="Times New Roman"/>
          <w:sz w:val="24"/>
          <w:szCs w:val="24"/>
        </w:rPr>
        <w:t>продолжает</w:t>
      </w:r>
      <w:r w:rsidR="008000AF" w:rsidRPr="005F03EE">
        <w:rPr>
          <w:rFonts w:ascii="Times New Roman" w:hAnsi="Times New Roman" w:cs="Times New Roman"/>
          <w:sz w:val="24"/>
          <w:szCs w:val="24"/>
        </w:rPr>
        <w:t xml:space="preserve"> </w:t>
      </w:r>
      <w:r w:rsidR="00EF5783">
        <w:rPr>
          <w:rFonts w:ascii="Times New Roman" w:hAnsi="Times New Roman" w:cs="Times New Roman"/>
          <w:sz w:val="24"/>
          <w:szCs w:val="24"/>
        </w:rPr>
        <w:t xml:space="preserve">публиковать результаты лабораторных исследований образцов пищевой продукции </w:t>
      </w:r>
      <w:r w:rsidR="00B82FE1" w:rsidRPr="005F03EE">
        <w:rPr>
          <w:rFonts w:ascii="Times New Roman" w:hAnsi="Times New Roman" w:cs="Times New Roman"/>
          <w:sz w:val="24"/>
          <w:szCs w:val="24"/>
        </w:rPr>
        <w:t>различных производителей и торговых марок</w:t>
      </w:r>
      <w:r w:rsidR="00EF5783">
        <w:rPr>
          <w:rFonts w:ascii="Times New Roman" w:hAnsi="Times New Roman" w:cs="Times New Roman"/>
          <w:sz w:val="24"/>
          <w:szCs w:val="24"/>
        </w:rPr>
        <w:t>, отобранных</w:t>
      </w:r>
      <w:r w:rsidR="00B82FE1" w:rsidRPr="005F03EE">
        <w:rPr>
          <w:rFonts w:ascii="Times New Roman" w:hAnsi="Times New Roman" w:cs="Times New Roman"/>
          <w:sz w:val="24"/>
          <w:szCs w:val="24"/>
        </w:rPr>
        <w:t xml:space="preserve"> </w:t>
      </w:r>
      <w:r w:rsidR="000D250F" w:rsidRPr="005F03EE">
        <w:rPr>
          <w:rFonts w:ascii="Times New Roman" w:hAnsi="Times New Roman" w:cs="Times New Roman"/>
          <w:sz w:val="24"/>
          <w:szCs w:val="24"/>
        </w:rPr>
        <w:t>в предприятиях торговли на территории Санкт-Петербурга</w:t>
      </w:r>
      <w:r w:rsidR="00556B2B">
        <w:rPr>
          <w:rFonts w:ascii="Times New Roman" w:hAnsi="Times New Roman" w:cs="Times New Roman"/>
          <w:sz w:val="24"/>
          <w:szCs w:val="24"/>
        </w:rPr>
        <w:t xml:space="preserve">, </w:t>
      </w:r>
      <w:r w:rsidR="00EF5783" w:rsidRPr="005F03EE">
        <w:rPr>
          <w:rFonts w:ascii="Times New Roman" w:hAnsi="Times New Roman" w:cs="Times New Roman"/>
          <w:sz w:val="24"/>
          <w:szCs w:val="24"/>
        </w:rPr>
        <w:t>пров</w:t>
      </w:r>
      <w:r w:rsidR="00EF5783">
        <w:rPr>
          <w:rFonts w:ascii="Times New Roman" w:hAnsi="Times New Roman" w:cs="Times New Roman"/>
          <w:sz w:val="24"/>
          <w:szCs w:val="24"/>
        </w:rPr>
        <w:t>е</w:t>
      </w:r>
      <w:r w:rsidR="00EF5783" w:rsidRPr="005F03EE">
        <w:rPr>
          <w:rFonts w:ascii="Times New Roman" w:hAnsi="Times New Roman" w:cs="Times New Roman"/>
          <w:sz w:val="24"/>
          <w:szCs w:val="24"/>
        </w:rPr>
        <w:t>д</w:t>
      </w:r>
      <w:r w:rsidR="00EF5783">
        <w:rPr>
          <w:rFonts w:ascii="Times New Roman" w:hAnsi="Times New Roman" w:cs="Times New Roman"/>
          <w:sz w:val="24"/>
          <w:szCs w:val="24"/>
        </w:rPr>
        <w:t>енных</w:t>
      </w:r>
      <w:r w:rsidR="00EF5783" w:rsidRPr="005F03EE">
        <w:rPr>
          <w:rFonts w:ascii="Times New Roman" w:hAnsi="Times New Roman" w:cs="Times New Roman"/>
          <w:sz w:val="24"/>
          <w:szCs w:val="24"/>
        </w:rPr>
        <w:t xml:space="preserve"> в собственной аккредитованной испытательной лаборатории </w:t>
      </w:r>
      <w:r w:rsidR="00EF5783">
        <w:rPr>
          <w:rFonts w:ascii="Times New Roman" w:hAnsi="Times New Roman" w:cs="Times New Roman"/>
          <w:sz w:val="24"/>
          <w:szCs w:val="24"/>
        </w:rPr>
        <w:t>ИЛ «ПЕТЭКС»</w:t>
      </w:r>
      <w:r w:rsidR="00725575">
        <w:rPr>
          <w:rFonts w:ascii="Times New Roman" w:hAnsi="Times New Roman" w:cs="Times New Roman"/>
          <w:sz w:val="24"/>
          <w:szCs w:val="24"/>
        </w:rPr>
        <w:t>.</w:t>
      </w:r>
    </w:p>
    <w:p w14:paraId="3BF61965" w14:textId="77777777" w:rsidR="00E260A6" w:rsidRDefault="00E260A6" w:rsidP="00E260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23.06</w:t>
      </w:r>
      <w:r w:rsidRPr="000256E3">
        <w:rPr>
          <w:rFonts w:ascii="Times New Roman" w:hAnsi="Times New Roman" w:cs="Times New Roman"/>
          <w:sz w:val="24"/>
          <w:szCs w:val="24"/>
        </w:rPr>
        <w:t>.2026 были отобраны и исследованы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B38FDF9" w14:textId="77777777" w:rsidR="00E260A6" w:rsidRDefault="00E260A6" w:rsidP="00E260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256E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256E3">
        <w:rPr>
          <w:rFonts w:ascii="Times New Roman" w:hAnsi="Times New Roman" w:cs="Times New Roman"/>
          <w:sz w:val="24"/>
          <w:szCs w:val="24"/>
        </w:rPr>
        <w:t xml:space="preserve"> образцов пищевой продукции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072FDA">
        <w:rPr>
          <w:rFonts w:ascii="Times New Roman" w:hAnsi="Times New Roman" w:cs="Times New Roman"/>
          <w:sz w:val="24"/>
          <w:szCs w:val="24"/>
        </w:rPr>
        <w:t>Кулинарные изделия сэндвичи, бургеры, суши-роллы</w:t>
      </w:r>
      <w:r w:rsidRPr="009A72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на соответствие требованиям</w:t>
      </w:r>
      <w:r w:rsidRPr="008006BB">
        <w:rPr>
          <w:rFonts w:ascii="Times New Roman" w:hAnsi="Times New Roman" w:cs="Times New Roman"/>
          <w:sz w:val="24"/>
          <w:szCs w:val="24"/>
        </w:rPr>
        <w:t xml:space="preserve"> ТР ТС 021/2011 «О безопасности пищевой продукции»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1EB0EB" w14:textId="77777777" w:rsidR="00E260A6" w:rsidRPr="00E260A6" w:rsidRDefault="00E260A6" w:rsidP="00E26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60A6">
        <w:rPr>
          <w:rFonts w:ascii="Times New Roman" w:hAnsi="Times New Roman" w:cs="Times New Roman"/>
          <w:sz w:val="24"/>
          <w:szCs w:val="24"/>
        </w:rPr>
        <w:t>Лабораторные исследования проводились по микробиологическим показателям: количество мезофильных аэробных и факультативно-анаэробных микроорганизмов (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КМАФАнМ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), бактерии группы кишечной палочки (БГКП), бактерии вида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Escherichia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coli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, бактерии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Staphylococcus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S.aureus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), бактерии рода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Salmonella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>.</w:t>
      </w:r>
    </w:p>
    <w:p w14:paraId="16AD19B0" w14:textId="77777777" w:rsidR="00E260A6" w:rsidRPr="00072FDA" w:rsidRDefault="00E260A6" w:rsidP="00E260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2FDA">
        <w:rPr>
          <w:rFonts w:ascii="Times New Roman" w:hAnsi="Times New Roman" w:cs="Times New Roman"/>
          <w:sz w:val="24"/>
          <w:szCs w:val="24"/>
        </w:rPr>
        <w:t xml:space="preserve">По результатам лабораторных испытаний 7 из 15 отобранных образцов пищевой продукции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72FDA">
        <w:rPr>
          <w:rFonts w:ascii="Times New Roman" w:hAnsi="Times New Roman" w:cs="Times New Roman"/>
          <w:sz w:val="24"/>
          <w:szCs w:val="24"/>
        </w:rPr>
        <w:t>Кулинарные изделия сэндвичи, бургеры, суши-роллы</w:t>
      </w:r>
      <w:r w:rsidRPr="009A72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2FDA">
        <w:rPr>
          <w:rFonts w:ascii="Times New Roman" w:hAnsi="Times New Roman" w:cs="Times New Roman"/>
          <w:sz w:val="24"/>
          <w:szCs w:val="24"/>
        </w:rPr>
        <w:t>не соответствовали требованиям ТР ТС 021/2021 «О безопасности пищевой продукции» по микробиологическим показателям: количество мезофильных аэробных и факультативно-анаэробных микроорганизмов (</w:t>
      </w:r>
      <w:proofErr w:type="spellStart"/>
      <w:r w:rsidRPr="00072FDA">
        <w:rPr>
          <w:rFonts w:ascii="Times New Roman" w:hAnsi="Times New Roman" w:cs="Times New Roman"/>
          <w:sz w:val="24"/>
          <w:szCs w:val="24"/>
        </w:rPr>
        <w:t>КМАФАнМ</w:t>
      </w:r>
      <w:proofErr w:type="spellEnd"/>
      <w:r w:rsidRPr="00072FDA">
        <w:rPr>
          <w:rFonts w:ascii="Times New Roman" w:hAnsi="Times New Roman" w:cs="Times New Roman"/>
          <w:sz w:val="24"/>
          <w:szCs w:val="24"/>
        </w:rPr>
        <w:t xml:space="preserve">), бактерии группы кишечной палочки (БГКП), бактерии вида </w:t>
      </w:r>
      <w:proofErr w:type="spellStart"/>
      <w:r w:rsidRPr="00072FDA">
        <w:rPr>
          <w:rFonts w:ascii="Times New Roman" w:hAnsi="Times New Roman" w:cs="Times New Roman"/>
          <w:sz w:val="24"/>
          <w:szCs w:val="24"/>
        </w:rPr>
        <w:t>Escherichia</w:t>
      </w:r>
      <w:proofErr w:type="spellEnd"/>
      <w:r w:rsidRPr="0007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FDA">
        <w:rPr>
          <w:rFonts w:ascii="Times New Roman" w:hAnsi="Times New Roman" w:cs="Times New Roman"/>
          <w:sz w:val="24"/>
          <w:szCs w:val="24"/>
        </w:rPr>
        <w:t>coli</w:t>
      </w:r>
      <w:proofErr w:type="spellEnd"/>
      <w:r w:rsidRPr="00072FDA">
        <w:rPr>
          <w:rFonts w:ascii="Times New Roman" w:hAnsi="Times New Roman" w:cs="Times New Roman"/>
          <w:sz w:val="24"/>
          <w:szCs w:val="24"/>
        </w:rPr>
        <w:t xml:space="preserve">, бактерии </w:t>
      </w:r>
      <w:proofErr w:type="spellStart"/>
      <w:r w:rsidRPr="00072FDA">
        <w:rPr>
          <w:rFonts w:ascii="Times New Roman" w:hAnsi="Times New Roman" w:cs="Times New Roman"/>
          <w:sz w:val="24"/>
          <w:szCs w:val="24"/>
        </w:rPr>
        <w:t>Staphylococcus</w:t>
      </w:r>
      <w:proofErr w:type="spellEnd"/>
      <w:r w:rsidRPr="00072F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2FDA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072FD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72FDA">
        <w:rPr>
          <w:rFonts w:ascii="Times New Roman" w:hAnsi="Times New Roman" w:cs="Times New Roman"/>
          <w:sz w:val="24"/>
          <w:szCs w:val="24"/>
        </w:rPr>
        <w:t>S.aureus</w:t>
      </w:r>
      <w:proofErr w:type="spellEnd"/>
      <w:r w:rsidRPr="00072FDA">
        <w:rPr>
          <w:rFonts w:ascii="Times New Roman" w:hAnsi="Times New Roman" w:cs="Times New Roman"/>
          <w:sz w:val="24"/>
          <w:szCs w:val="24"/>
        </w:rPr>
        <w:t>).</w:t>
      </w:r>
    </w:p>
    <w:p w14:paraId="09BF2B1D" w14:textId="77777777" w:rsidR="00E260A6" w:rsidRDefault="00E260A6" w:rsidP="00E260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2FDA">
        <w:rPr>
          <w:rFonts w:ascii="Times New Roman" w:hAnsi="Times New Roman" w:cs="Times New Roman"/>
          <w:sz w:val="24"/>
          <w:szCs w:val="24"/>
        </w:rPr>
        <w:t>Выявление несоответствий продукции обязательным требованиям законодательства по микробиологическим показателям может говорить о нарушениях санитарно-гигиенического режима на производстве, несоблюдении технологий хранения продукции или неудовлетворительной личной гигиене персонала. Употребление такой продукции может представлять опасность для здоровья и может привести к пищевому отравлению или токсикоинфекции.</w:t>
      </w:r>
    </w:p>
    <w:p w14:paraId="047421D6" w14:textId="77777777" w:rsidR="00E260A6" w:rsidRDefault="00E260A6" w:rsidP="00E260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256E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256E3">
        <w:rPr>
          <w:rFonts w:ascii="Times New Roman" w:hAnsi="Times New Roman" w:cs="Times New Roman"/>
          <w:sz w:val="24"/>
          <w:szCs w:val="24"/>
        </w:rPr>
        <w:t xml:space="preserve"> образцов пищевой продукции</w:t>
      </w:r>
      <w:r>
        <w:rPr>
          <w:rFonts w:ascii="Times New Roman" w:hAnsi="Times New Roman" w:cs="Times New Roman"/>
          <w:sz w:val="24"/>
          <w:szCs w:val="24"/>
        </w:rPr>
        <w:t xml:space="preserve"> «Пресервы рыбные» </w:t>
      </w:r>
      <w:r w:rsidRPr="000256E3">
        <w:rPr>
          <w:rFonts w:ascii="Times New Roman" w:hAnsi="Times New Roman" w:cs="Times New Roman"/>
          <w:sz w:val="24"/>
          <w:szCs w:val="24"/>
        </w:rPr>
        <w:t xml:space="preserve">на соответствие требованиям </w:t>
      </w:r>
      <w:r>
        <w:rPr>
          <w:rFonts w:ascii="Times New Roman" w:hAnsi="Times New Roman" w:cs="Times New Roman"/>
          <w:sz w:val="24"/>
          <w:szCs w:val="24"/>
        </w:rPr>
        <w:br/>
      </w:r>
      <w:r w:rsidRPr="00072FDA">
        <w:rPr>
          <w:rFonts w:ascii="Times New Roman" w:hAnsi="Times New Roman" w:cs="Times New Roman"/>
          <w:sz w:val="24"/>
          <w:szCs w:val="24"/>
        </w:rPr>
        <w:t xml:space="preserve">ТР ЕАЭС 040/2016 «О безопасности рыбы и рыбной продукции», </w:t>
      </w:r>
      <w:r>
        <w:rPr>
          <w:rFonts w:ascii="Times New Roman" w:hAnsi="Times New Roman" w:cs="Times New Roman"/>
          <w:sz w:val="24"/>
          <w:szCs w:val="24"/>
        </w:rPr>
        <w:br/>
      </w:r>
      <w:r w:rsidRPr="00072FDA">
        <w:rPr>
          <w:rFonts w:ascii="Times New Roman" w:hAnsi="Times New Roman" w:cs="Times New Roman"/>
          <w:sz w:val="24"/>
          <w:szCs w:val="24"/>
        </w:rPr>
        <w:t>ТР ТС 021/2011 «О безопасности пищевой продукции», ТР ТС 029/2012 «Требования безопасности пищевых добавок, ароматизаторов и технологических вспомогательных средств».</w:t>
      </w:r>
    </w:p>
    <w:p w14:paraId="1C951CF9" w14:textId="77777777" w:rsidR="00E260A6" w:rsidRPr="00E260A6" w:rsidRDefault="00E260A6" w:rsidP="00E260A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0A6">
        <w:rPr>
          <w:rFonts w:ascii="Times New Roman" w:hAnsi="Times New Roman" w:cs="Times New Roman"/>
          <w:sz w:val="24"/>
          <w:szCs w:val="24"/>
        </w:rPr>
        <w:t>Лабораторные исследования проводились по микробиологическим показателям: количество мезофильных аэробных и факультативно-анаэробных микроорганизмов (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КМАФАнМ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), бактерии группы кишечной палочки, бактерии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Staphylococcus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S.aureus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сульфитредуцирующие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 клостридии, бактерии рода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Salmonella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, бактерии рода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Listeria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monocytogenes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>, плесени, дрожжи, массовая доля сорбиновой кислоты, массовая доля бензойной кислоты, на содержание токсичных элементов: массовая доля свинца, массовая доля мышьяка, массовая доля кадмия, массовая доля ртути.</w:t>
      </w:r>
    </w:p>
    <w:p w14:paraId="01442D51" w14:textId="77777777" w:rsidR="00E260A6" w:rsidRPr="00072FDA" w:rsidRDefault="00E260A6" w:rsidP="00E260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2FDA">
        <w:rPr>
          <w:rFonts w:ascii="Times New Roman" w:hAnsi="Times New Roman" w:cs="Times New Roman"/>
          <w:sz w:val="24"/>
          <w:szCs w:val="24"/>
        </w:rPr>
        <w:t xml:space="preserve">По результатам лабораторных испытаний 6 из 10 отобранных образцов пищевой продукции </w:t>
      </w:r>
      <w:r>
        <w:rPr>
          <w:rFonts w:ascii="Times New Roman" w:hAnsi="Times New Roman" w:cs="Times New Roman"/>
          <w:sz w:val="24"/>
          <w:szCs w:val="24"/>
        </w:rPr>
        <w:t xml:space="preserve">«Пресервы рыбные» </w:t>
      </w:r>
      <w:r w:rsidRPr="00072FDA">
        <w:rPr>
          <w:rFonts w:ascii="Times New Roman" w:hAnsi="Times New Roman" w:cs="Times New Roman"/>
          <w:sz w:val="24"/>
          <w:szCs w:val="24"/>
        </w:rPr>
        <w:t xml:space="preserve">не соответствовали требованиям </w:t>
      </w:r>
      <w:r>
        <w:rPr>
          <w:rFonts w:ascii="Times New Roman" w:hAnsi="Times New Roman" w:cs="Times New Roman"/>
          <w:sz w:val="24"/>
          <w:szCs w:val="24"/>
        </w:rPr>
        <w:br/>
      </w:r>
      <w:r w:rsidRPr="00072FDA">
        <w:rPr>
          <w:rFonts w:ascii="Times New Roman" w:hAnsi="Times New Roman" w:cs="Times New Roman"/>
          <w:sz w:val="24"/>
          <w:szCs w:val="24"/>
        </w:rPr>
        <w:t>ТР ЕАЭС 040/2016 «О безопасности рыбы и рыбной продукции» по содержанию дрожжей.</w:t>
      </w:r>
    </w:p>
    <w:p w14:paraId="2F8B299C" w14:textId="77777777" w:rsidR="00E260A6" w:rsidRPr="00072FDA" w:rsidRDefault="00E260A6" w:rsidP="00E260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2FDA">
        <w:rPr>
          <w:rFonts w:ascii="Times New Roman" w:hAnsi="Times New Roman" w:cs="Times New Roman"/>
          <w:sz w:val="24"/>
          <w:szCs w:val="24"/>
        </w:rPr>
        <w:t xml:space="preserve">Повышенное содержание дрожжей в пресервах рыбных может свидетельствовать </w:t>
      </w:r>
      <w:r>
        <w:rPr>
          <w:rFonts w:ascii="Times New Roman" w:hAnsi="Times New Roman" w:cs="Times New Roman"/>
          <w:sz w:val="24"/>
          <w:szCs w:val="24"/>
        </w:rPr>
        <w:br/>
      </w:r>
      <w:r w:rsidRPr="00072FDA">
        <w:rPr>
          <w:rFonts w:ascii="Times New Roman" w:hAnsi="Times New Roman" w:cs="Times New Roman"/>
          <w:sz w:val="24"/>
          <w:szCs w:val="24"/>
        </w:rPr>
        <w:t xml:space="preserve">о нарушении санитарных условий производства, технологии производства или условий хранения продукта. </w:t>
      </w:r>
    </w:p>
    <w:p w14:paraId="08C80D75" w14:textId="77777777" w:rsidR="00E260A6" w:rsidRDefault="00E260A6" w:rsidP="00E260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21.07</w:t>
      </w:r>
      <w:r w:rsidRPr="000256E3">
        <w:rPr>
          <w:rFonts w:ascii="Times New Roman" w:hAnsi="Times New Roman" w:cs="Times New Roman"/>
          <w:sz w:val="24"/>
          <w:szCs w:val="24"/>
        </w:rPr>
        <w:t>.2026 были отобраны и исследованы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6E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256E3">
        <w:rPr>
          <w:rFonts w:ascii="Times New Roman" w:hAnsi="Times New Roman" w:cs="Times New Roman"/>
          <w:sz w:val="24"/>
          <w:szCs w:val="24"/>
        </w:rPr>
        <w:t xml:space="preserve"> образцов пищевой продукции</w:t>
      </w:r>
      <w:r>
        <w:rPr>
          <w:rFonts w:ascii="Times New Roman" w:hAnsi="Times New Roman" w:cs="Times New Roman"/>
          <w:sz w:val="24"/>
          <w:szCs w:val="24"/>
        </w:rPr>
        <w:t xml:space="preserve"> «Арахис жареный» </w:t>
      </w:r>
      <w:r>
        <w:rPr>
          <w:rFonts w:ascii="Times New Roman" w:hAnsi="Times New Roman" w:cs="Times New Roman"/>
          <w:sz w:val="24"/>
          <w:szCs w:val="24"/>
        </w:rPr>
        <w:br/>
        <w:t>на соответствие требованиям</w:t>
      </w:r>
      <w:r w:rsidRPr="008006BB">
        <w:rPr>
          <w:rFonts w:ascii="Times New Roman" w:hAnsi="Times New Roman" w:cs="Times New Roman"/>
          <w:sz w:val="24"/>
          <w:szCs w:val="24"/>
        </w:rPr>
        <w:t xml:space="preserve"> ТР ТС 021/2011 «О безопасности пищевой продукции»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6F9FC5" w14:textId="394D5FC5" w:rsidR="00E260A6" w:rsidRDefault="00E260A6" w:rsidP="00E260A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60A6">
        <w:rPr>
          <w:rFonts w:ascii="Times New Roman" w:hAnsi="Times New Roman" w:cs="Times New Roman"/>
          <w:sz w:val="24"/>
          <w:szCs w:val="24"/>
        </w:rPr>
        <w:lastRenderedPageBreak/>
        <w:t xml:space="preserve">Лабораторные исследования проводились на содержание микотоксинов: Афлатоксина В1, на содержание пестицидов: сумма изомеров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гексахлорциклогексана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 (ГХЦГ), содержание ДДТ и его метаболитов (в сумме); на содержание токсичных элементов: массовая доля свинца, массовая доля мышьяка, массовая доля кадмия, массовая доля ртути, на содержание генетически модифицированных организмов: генетически модифицированные организмы (ГМО) растительного происхождения, количественное определение ГМО, по микробиологическим показателям: плесени, бактерии группы кишечной палочки, бактерии рода </w:t>
      </w:r>
      <w:proofErr w:type="spellStart"/>
      <w:r w:rsidRPr="00E260A6">
        <w:rPr>
          <w:rFonts w:ascii="Times New Roman" w:hAnsi="Times New Roman" w:cs="Times New Roman"/>
          <w:sz w:val="24"/>
          <w:szCs w:val="24"/>
        </w:rPr>
        <w:t>Salmonella</w:t>
      </w:r>
      <w:proofErr w:type="spellEnd"/>
      <w:r w:rsidRPr="00E260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6AC18D" w14:textId="0A715819" w:rsidR="00E260A6" w:rsidRDefault="00E260A6" w:rsidP="00E260A6">
      <w:pPr>
        <w:jc w:val="both"/>
        <w:rPr>
          <w:rFonts w:ascii="Times New Roman" w:hAnsi="Times New Roman" w:cs="Times New Roman"/>
          <w:sz w:val="24"/>
          <w:szCs w:val="24"/>
        </w:rPr>
      </w:pPr>
      <w:r w:rsidRPr="000256E3">
        <w:rPr>
          <w:rFonts w:ascii="Times New Roman" w:hAnsi="Times New Roman" w:cs="Times New Roman"/>
          <w:sz w:val="24"/>
          <w:szCs w:val="24"/>
        </w:rPr>
        <w:t xml:space="preserve">По результатам лабораторных испытаний </w:t>
      </w:r>
      <w:r>
        <w:rPr>
          <w:rFonts w:ascii="Times New Roman" w:hAnsi="Times New Roman" w:cs="Times New Roman"/>
          <w:sz w:val="24"/>
          <w:szCs w:val="24"/>
        </w:rPr>
        <w:t xml:space="preserve">все </w:t>
      </w:r>
      <w:r w:rsidRPr="000256E3">
        <w:rPr>
          <w:rFonts w:ascii="Times New Roman" w:hAnsi="Times New Roman" w:cs="Times New Roman"/>
          <w:sz w:val="24"/>
          <w:szCs w:val="24"/>
        </w:rPr>
        <w:t>отобранны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256E3">
        <w:rPr>
          <w:rFonts w:ascii="Times New Roman" w:hAnsi="Times New Roman" w:cs="Times New Roman"/>
          <w:sz w:val="24"/>
          <w:szCs w:val="24"/>
        </w:rPr>
        <w:t xml:space="preserve"> и исследованны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256E3">
        <w:rPr>
          <w:rFonts w:ascii="Times New Roman" w:hAnsi="Times New Roman" w:cs="Times New Roman"/>
          <w:sz w:val="24"/>
          <w:szCs w:val="24"/>
        </w:rPr>
        <w:t xml:space="preserve"> образц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0256E3">
        <w:rPr>
          <w:rFonts w:ascii="Times New Roman" w:hAnsi="Times New Roman" w:cs="Times New Roman"/>
          <w:sz w:val="24"/>
          <w:szCs w:val="24"/>
        </w:rPr>
        <w:t xml:space="preserve"> пищевой продукции </w:t>
      </w:r>
      <w:r>
        <w:rPr>
          <w:rFonts w:ascii="Times New Roman" w:hAnsi="Times New Roman" w:cs="Times New Roman"/>
          <w:sz w:val="24"/>
          <w:szCs w:val="24"/>
        </w:rPr>
        <w:t xml:space="preserve">«Арахис жареный» </w:t>
      </w:r>
      <w:r w:rsidRPr="000256E3">
        <w:rPr>
          <w:rFonts w:ascii="Times New Roman" w:hAnsi="Times New Roman" w:cs="Times New Roman"/>
          <w:sz w:val="24"/>
          <w:szCs w:val="24"/>
        </w:rPr>
        <w:t>соответств</w:t>
      </w:r>
      <w:r>
        <w:rPr>
          <w:rFonts w:ascii="Times New Roman" w:hAnsi="Times New Roman" w:cs="Times New Roman"/>
          <w:sz w:val="24"/>
          <w:szCs w:val="24"/>
        </w:rPr>
        <w:t>овали требованиям</w:t>
      </w:r>
      <w:r w:rsidRPr="008006BB">
        <w:rPr>
          <w:rFonts w:ascii="Times New Roman" w:hAnsi="Times New Roman" w:cs="Times New Roman"/>
          <w:sz w:val="24"/>
          <w:szCs w:val="24"/>
        </w:rPr>
        <w:t xml:space="preserve"> ТР ТС 021/2011 «О безопасности пищевой продукции»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C95C38" w14:textId="77777777" w:rsidR="00F45CE7" w:rsidRPr="005B29C5" w:rsidRDefault="00F45CE7" w:rsidP="008F6796">
      <w:pPr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B29C5">
        <w:rPr>
          <w:rFonts w:ascii="Times New Roman" w:hAnsi="Times New Roman" w:cs="Times New Roman"/>
          <w:sz w:val="24"/>
          <w:szCs w:val="24"/>
        </w:rPr>
        <w:t xml:space="preserve">С результатами лабораторных исследований можно ознакомиться на Информационном портале по защите прав потребителей в разделе «Качество и контроль/Качественный товар»: </w:t>
      </w:r>
      <w:hyperlink r:id="rId4" w:history="1">
        <w:r w:rsidRPr="005B29C5">
          <w:rPr>
            <w:rStyle w:val="a5"/>
            <w:rFonts w:ascii="Times New Roman" w:hAnsi="Times New Roman" w:cs="Times New Roman"/>
            <w:sz w:val="24"/>
            <w:szCs w:val="24"/>
          </w:rPr>
          <w:t>http://zpp.spb.ru/quality-goods</w:t>
        </w:r>
      </w:hyperlink>
    </w:p>
    <w:p w14:paraId="6BE2311D" w14:textId="250CBB83" w:rsidR="007405D1" w:rsidRDefault="00F45CE7" w:rsidP="008F6796">
      <w:pPr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B29C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В случае возникновения вопросов по результатам лабораторных исследований образцов пищевой продукции, а также при необходимости получения консультации специалиста по вопросам защиты прав потребителей можно обращаться в СПб ГБУ «ЦСРПР» по телефону «горячей линии»: +7 (812) 233-55-45.</w:t>
      </w:r>
    </w:p>
    <w:sectPr w:rsidR="007405D1" w:rsidSect="005F03E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C64"/>
    <w:rsid w:val="00020212"/>
    <w:rsid w:val="000256E3"/>
    <w:rsid w:val="000639A5"/>
    <w:rsid w:val="00063D48"/>
    <w:rsid w:val="000A4A76"/>
    <w:rsid w:val="000D250F"/>
    <w:rsid w:val="000D29A1"/>
    <w:rsid w:val="000F5351"/>
    <w:rsid w:val="00203773"/>
    <w:rsid w:val="00261ACB"/>
    <w:rsid w:val="002731C0"/>
    <w:rsid w:val="002B4709"/>
    <w:rsid w:val="003237F3"/>
    <w:rsid w:val="004668CE"/>
    <w:rsid w:val="005210FF"/>
    <w:rsid w:val="00556B2B"/>
    <w:rsid w:val="005B29C5"/>
    <w:rsid w:val="005E5577"/>
    <w:rsid w:val="005F03EE"/>
    <w:rsid w:val="00615E2C"/>
    <w:rsid w:val="00626247"/>
    <w:rsid w:val="006E40BF"/>
    <w:rsid w:val="00725575"/>
    <w:rsid w:val="00725AE3"/>
    <w:rsid w:val="007405D1"/>
    <w:rsid w:val="0077429E"/>
    <w:rsid w:val="00782A25"/>
    <w:rsid w:val="008000AF"/>
    <w:rsid w:val="008006BB"/>
    <w:rsid w:val="008644BF"/>
    <w:rsid w:val="008754CB"/>
    <w:rsid w:val="00887148"/>
    <w:rsid w:val="008D1A77"/>
    <w:rsid w:val="008F6796"/>
    <w:rsid w:val="00913487"/>
    <w:rsid w:val="00920204"/>
    <w:rsid w:val="00946A69"/>
    <w:rsid w:val="00975A5E"/>
    <w:rsid w:val="0099199A"/>
    <w:rsid w:val="00993ACD"/>
    <w:rsid w:val="009949D8"/>
    <w:rsid w:val="009A4844"/>
    <w:rsid w:val="009A7245"/>
    <w:rsid w:val="009E703F"/>
    <w:rsid w:val="00A829F0"/>
    <w:rsid w:val="00A95C4F"/>
    <w:rsid w:val="00AE2A1E"/>
    <w:rsid w:val="00AE4A6F"/>
    <w:rsid w:val="00B82FE1"/>
    <w:rsid w:val="00BD146B"/>
    <w:rsid w:val="00C20C59"/>
    <w:rsid w:val="00C358BF"/>
    <w:rsid w:val="00C45C64"/>
    <w:rsid w:val="00C951EE"/>
    <w:rsid w:val="00CD0FCA"/>
    <w:rsid w:val="00CF6FCB"/>
    <w:rsid w:val="00D3184B"/>
    <w:rsid w:val="00D552E5"/>
    <w:rsid w:val="00D70A1E"/>
    <w:rsid w:val="00E06030"/>
    <w:rsid w:val="00E1125B"/>
    <w:rsid w:val="00E16669"/>
    <w:rsid w:val="00E1713A"/>
    <w:rsid w:val="00E260A6"/>
    <w:rsid w:val="00E34D80"/>
    <w:rsid w:val="00E75421"/>
    <w:rsid w:val="00E93AB4"/>
    <w:rsid w:val="00EA125F"/>
    <w:rsid w:val="00EF13B7"/>
    <w:rsid w:val="00EF5783"/>
    <w:rsid w:val="00F45CE7"/>
    <w:rsid w:val="00F555CE"/>
    <w:rsid w:val="00F771EA"/>
    <w:rsid w:val="00FA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EE35"/>
  <w15:chartTrackingRefBased/>
  <w15:docId w15:val="{78F07082-2198-47FE-9B53-98188B40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66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210F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10FF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5F03EE"/>
    <w:rPr>
      <w:b/>
      <w:bCs/>
    </w:rPr>
  </w:style>
  <w:style w:type="character" w:customStyle="1" w:styleId="hzn33d">
    <w:name w:val="hzn33d"/>
    <w:basedOn w:val="a0"/>
    <w:rsid w:val="00740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pp.spb.ru/quality-goo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Кузов Александр Петрович</dc:creator>
  <cp:keywords/>
  <dc:description/>
  <cp:lastModifiedBy>Ольга Газарян</cp:lastModifiedBy>
  <cp:revision>4</cp:revision>
  <cp:lastPrinted>2024-05-07T14:01:00Z</cp:lastPrinted>
  <dcterms:created xsi:type="dcterms:W3CDTF">2026-10-19T07:46:00Z</dcterms:created>
  <dcterms:modified xsi:type="dcterms:W3CDTF">2026-11-05T09:21:00Z</dcterms:modified>
</cp:coreProperties>
</file>